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F8B6F" w14:textId="77777777" w:rsidR="007904CC" w:rsidRDefault="007904CC" w:rsidP="007904CC">
      <w:pPr>
        <w:pStyle w:val="Default"/>
      </w:pPr>
      <w:r>
        <w:rPr>
          <w:noProof/>
        </w:rPr>
        <w:drawing>
          <wp:anchor distT="0" distB="0" distL="114300" distR="114300" simplePos="0" relativeHeight="251658240" behindDoc="0" locked="0" layoutInCell="1" allowOverlap="1" wp14:anchorId="687E6CBA" wp14:editId="21AA70F0">
            <wp:simplePos x="0" y="0"/>
            <wp:positionH relativeFrom="margin">
              <wp:posOffset>-57150</wp:posOffset>
            </wp:positionH>
            <wp:positionV relativeFrom="margin">
              <wp:posOffset>-49530</wp:posOffset>
            </wp:positionV>
            <wp:extent cx="2717800" cy="1133475"/>
            <wp:effectExtent l="0" t="0" r="6350"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M-LOGOS-CMJN-0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17800" cy="1133475"/>
                    </a:xfrm>
                    <a:prstGeom prst="rect">
                      <a:avLst/>
                    </a:prstGeom>
                  </pic:spPr>
                </pic:pic>
              </a:graphicData>
            </a:graphic>
            <wp14:sizeRelV relativeFrom="margin">
              <wp14:pctHeight>0</wp14:pctHeight>
            </wp14:sizeRelV>
          </wp:anchor>
        </w:drawing>
      </w:r>
    </w:p>
    <w:p w14:paraId="70A522DF" w14:textId="77777777" w:rsidR="007904CC" w:rsidRDefault="007904CC" w:rsidP="007904CC">
      <w:pPr>
        <w:pStyle w:val="Default"/>
        <w:jc w:val="center"/>
        <w:rPr>
          <w:b/>
          <w:bCs/>
          <w:sz w:val="23"/>
          <w:szCs w:val="23"/>
        </w:rPr>
      </w:pPr>
    </w:p>
    <w:p w14:paraId="0A37C777" w14:textId="77777777" w:rsidR="007904CC" w:rsidRDefault="007904CC" w:rsidP="007904CC">
      <w:pPr>
        <w:pStyle w:val="Titre1"/>
        <w:spacing w:line="240" w:lineRule="auto"/>
        <w:jc w:val="center"/>
      </w:pPr>
      <w:r>
        <w:t>UEOS en S</w:t>
      </w:r>
      <w:r w:rsidR="0011073A">
        <w:t>3</w:t>
      </w:r>
      <w:r w:rsidR="008B121D">
        <w:t xml:space="preserve"> </w:t>
      </w:r>
      <w:r>
        <w:t>et S</w:t>
      </w:r>
      <w:r w:rsidR="0011073A">
        <w:t>5</w:t>
      </w:r>
    </w:p>
    <w:p w14:paraId="18EBDCDA" w14:textId="77777777" w:rsidR="007904CC" w:rsidRDefault="007904CC" w:rsidP="007904CC">
      <w:pPr>
        <w:pStyle w:val="Titre1"/>
        <w:spacing w:line="240" w:lineRule="auto"/>
        <w:jc w:val="center"/>
      </w:pPr>
      <w:r>
        <w:t>Toutes licences (hors licence STAPS)</w:t>
      </w:r>
    </w:p>
    <w:p w14:paraId="2B8448A6" w14:textId="2C1446EB" w:rsidR="007904CC" w:rsidRDefault="007904CC" w:rsidP="007904CC">
      <w:pPr>
        <w:pStyle w:val="Titre1"/>
        <w:spacing w:line="240" w:lineRule="auto"/>
        <w:jc w:val="center"/>
      </w:pPr>
      <w:r>
        <w:t>Année 20</w:t>
      </w:r>
      <w:r w:rsidR="00FD2BF6">
        <w:t>26-27</w:t>
      </w:r>
    </w:p>
    <w:p w14:paraId="0CE3DDA7" w14:textId="77777777" w:rsidR="007904CC" w:rsidRDefault="007904CC" w:rsidP="007904CC">
      <w:pPr>
        <w:pStyle w:val="Default"/>
        <w:rPr>
          <w:b/>
          <w:bCs/>
          <w:sz w:val="20"/>
          <w:szCs w:val="20"/>
        </w:rPr>
      </w:pPr>
    </w:p>
    <w:p w14:paraId="1CBAFEE0" w14:textId="77777777" w:rsidR="007904CC" w:rsidRDefault="007904CC" w:rsidP="007904CC">
      <w:pPr>
        <w:pStyle w:val="Default"/>
        <w:rPr>
          <w:b/>
          <w:bCs/>
          <w:sz w:val="20"/>
          <w:szCs w:val="20"/>
        </w:rPr>
      </w:pPr>
    </w:p>
    <w:p w14:paraId="4CD09B7C" w14:textId="77777777" w:rsidR="007904CC" w:rsidRDefault="007904CC" w:rsidP="007904CC">
      <w:pPr>
        <w:pStyle w:val="Default"/>
        <w:rPr>
          <w:b/>
          <w:bCs/>
          <w:sz w:val="20"/>
          <w:szCs w:val="20"/>
        </w:rPr>
      </w:pPr>
    </w:p>
    <w:p w14:paraId="79E9C227" w14:textId="77777777" w:rsidR="007904CC" w:rsidRDefault="007904CC" w:rsidP="007904CC">
      <w:pPr>
        <w:pStyle w:val="Default"/>
        <w:rPr>
          <w:b/>
          <w:bCs/>
          <w:sz w:val="20"/>
          <w:szCs w:val="20"/>
        </w:rPr>
      </w:pPr>
    </w:p>
    <w:p w14:paraId="17CA57C5" w14:textId="77777777" w:rsidR="007904CC" w:rsidRDefault="007904CC" w:rsidP="007904CC">
      <w:pPr>
        <w:pStyle w:val="Default"/>
        <w:rPr>
          <w:b/>
          <w:bCs/>
          <w:sz w:val="20"/>
          <w:szCs w:val="20"/>
        </w:rPr>
      </w:pPr>
    </w:p>
    <w:p w14:paraId="4895CEF2" w14:textId="7C40B4D9" w:rsidR="007904CC" w:rsidRDefault="00FD2BF6" w:rsidP="007904CC">
      <w:pPr>
        <w:pStyle w:val="Default"/>
        <w:rPr>
          <w:b/>
          <w:bCs/>
          <w:sz w:val="20"/>
          <w:szCs w:val="20"/>
        </w:rPr>
      </w:pPr>
      <w:r>
        <w:rPr>
          <w:b/>
          <w:bCs/>
          <w:sz w:val="20"/>
          <w:szCs w:val="20"/>
        </w:rPr>
        <w:t>Le 15/06/2026</w:t>
      </w:r>
    </w:p>
    <w:p w14:paraId="36310477" w14:textId="77777777" w:rsidR="007904CC" w:rsidRDefault="007904CC" w:rsidP="007904CC">
      <w:pPr>
        <w:pStyle w:val="Default"/>
        <w:rPr>
          <w:b/>
          <w:bCs/>
          <w:sz w:val="20"/>
          <w:szCs w:val="20"/>
        </w:rPr>
      </w:pPr>
    </w:p>
    <w:p w14:paraId="118507F3" w14:textId="77777777" w:rsidR="007904CC" w:rsidRPr="007904CC" w:rsidRDefault="007904CC" w:rsidP="007904CC">
      <w:pPr>
        <w:pStyle w:val="Citationintense"/>
      </w:pPr>
      <w:r w:rsidRPr="007904CC">
        <w:t xml:space="preserve">Cadre : </w:t>
      </w:r>
    </w:p>
    <w:p w14:paraId="378EAA07" w14:textId="77777777" w:rsidR="007904CC" w:rsidRDefault="007904CC" w:rsidP="007904CC">
      <w:pPr>
        <w:pStyle w:val="Default"/>
        <w:jc w:val="both"/>
        <w:rPr>
          <w:sz w:val="20"/>
          <w:szCs w:val="20"/>
        </w:rPr>
      </w:pPr>
    </w:p>
    <w:p w14:paraId="771DA395" w14:textId="39E9519C" w:rsidR="007904CC" w:rsidRPr="008B121D" w:rsidRDefault="007904CC" w:rsidP="007904CC">
      <w:pPr>
        <w:pStyle w:val="Default"/>
        <w:jc w:val="both"/>
        <w:rPr>
          <w:rFonts w:asciiTheme="minorHAnsi" w:hAnsiTheme="minorHAnsi" w:cstheme="minorHAnsi"/>
          <w:sz w:val="22"/>
          <w:szCs w:val="20"/>
        </w:rPr>
      </w:pPr>
      <w:proofErr w:type="spellStart"/>
      <w:r w:rsidRPr="008B121D">
        <w:rPr>
          <w:rFonts w:asciiTheme="minorHAnsi" w:hAnsiTheme="minorHAnsi" w:cstheme="minorHAnsi"/>
          <w:sz w:val="22"/>
          <w:szCs w:val="20"/>
        </w:rPr>
        <w:t>Tout.e</w:t>
      </w:r>
      <w:proofErr w:type="spellEnd"/>
      <w:r w:rsidRPr="008B121D">
        <w:rPr>
          <w:rFonts w:asciiTheme="minorHAnsi" w:hAnsiTheme="minorHAnsi" w:cstheme="minorHAnsi"/>
          <w:sz w:val="22"/>
          <w:szCs w:val="20"/>
        </w:rPr>
        <w:t xml:space="preserve"> </w:t>
      </w:r>
      <w:proofErr w:type="spellStart"/>
      <w:proofErr w:type="gramStart"/>
      <w:r w:rsidRPr="008B121D">
        <w:rPr>
          <w:rFonts w:asciiTheme="minorHAnsi" w:hAnsiTheme="minorHAnsi" w:cstheme="minorHAnsi"/>
          <w:sz w:val="22"/>
          <w:szCs w:val="20"/>
        </w:rPr>
        <w:t>étudiant.e</w:t>
      </w:r>
      <w:proofErr w:type="spellEnd"/>
      <w:proofErr w:type="gramEnd"/>
      <w:r w:rsidRPr="008B121D">
        <w:rPr>
          <w:rFonts w:asciiTheme="minorHAnsi" w:hAnsiTheme="minorHAnsi" w:cstheme="minorHAnsi"/>
          <w:sz w:val="22"/>
          <w:szCs w:val="20"/>
        </w:rPr>
        <w:t xml:space="preserve"> de L2 et L3 doit valider obligatoirement 2 crédits ETCS par semestre en S</w:t>
      </w:r>
      <w:r w:rsidR="00845DED">
        <w:rPr>
          <w:rFonts w:asciiTheme="minorHAnsi" w:hAnsiTheme="minorHAnsi" w:cstheme="minorHAnsi"/>
          <w:sz w:val="22"/>
          <w:szCs w:val="20"/>
        </w:rPr>
        <w:t>3, S4, S5</w:t>
      </w:r>
      <w:r w:rsidR="008B121D">
        <w:rPr>
          <w:rFonts w:asciiTheme="minorHAnsi" w:hAnsiTheme="minorHAnsi" w:cstheme="minorHAnsi"/>
          <w:sz w:val="22"/>
          <w:szCs w:val="20"/>
        </w:rPr>
        <w:t xml:space="preserve"> </w:t>
      </w:r>
      <w:r w:rsidRPr="008B121D">
        <w:rPr>
          <w:rFonts w:asciiTheme="minorHAnsi" w:hAnsiTheme="minorHAnsi" w:cstheme="minorHAnsi"/>
          <w:sz w:val="22"/>
          <w:szCs w:val="20"/>
        </w:rPr>
        <w:t>et S6 appelés Unité d’Enseignement d’Ouverture et de Sensibilisation (UEOS). La Faculté des sciences et techniques propose aux étudiants la liste de modules entrant spécifiquement dans le champ des UEOS. Certains modules fonctionn</w:t>
      </w:r>
      <w:r w:rsidR="0011073A">
        <w:rPr>
          <w:rFonts w:asciiTheme="minorHAnsi" w:hAnsiTheme="minorHAnsi" w:cstheme="minorHAnsi"/>
          <w:sz w:val="22"/>
          <w:szCs w:val="20"/>
        </w:rPr>
        <w:t>e</w:t>
      </w:r>
      <w:r w:rsidRPr="008B121D">
        <w:rPr>
          <w:rFonts w:asciiTheme="minorHAnsi" w:hAnsiTheme="minorHAnsi" w:cstheme="minorHAnsi"/>
          <w:sz w:val="22"/>
          <w:szCs w:val="20"/>
        </w:rPr>
        <w:t xml:space="preserve">nt à capacité limitée. Il existe pour certains choix des modalités (pédagogiques et de validation) particulières auxquelles chaque </w:t>
      </w:r>
      <w:proofErr w:type="spellStart"/>
      <w:proofErr w:type="gramStart"/>
      <w:r w:rsidRPr="008B121D">
        <w:rPr>
          <w:rFonts w:asciiTheme="minorHAnsi" w:hAnsiTheme="minorHAnsi" w:cstheme="minorHAnsi"/>
          <w:sz w:val="22"/>
          <w:szCs w:val="20"/>
        </w:rPr>
        <w:t>étudiant.e</w:t>
      </w:r>
      <w:proofErr w:type="spellEnd"/>
      <w:proofErr w:type="gramEnd"/>
      <w:r w:rsidRPr="008B121D">
        <w:rPr>
          <w:rFonts w:asciiTheme="minorHAnsi" w:hAnsiTheme="minorHAnsi" w:cstheme="minorHAnsi"/>
          <w:sz w:val="22"/>
          <w:szCs w:val="20"/>
        </w:rPr>
        <w:t xml:space="preserve"> devra prêter attention. </w:t>
      </w:r>
    </w:p>
    <w:p w14:paraId="4719918D" w14:textId="77777777" w:rsidR="007904CC" w:rsidRDefault="007904CC" w:rsidP="007904CC">
      <w:pPr>
        <w:pStyle w:val="Default"/>
        <w:jc w:val="both"/>
        <w:rPr>
          <w:sz w:val="20"/>
          <w:szCs w:val="20"/>
        </w:rPr>
      </w:pPr>
    </w:p>
    <w:p w14:paraId="3AF1A2F8" w14:textId="77777777" w:rsidR="007904CC" w:rsidRPr="007904CC" w:rsidRDefault="007904CC" w:rsidP="007904CC">
      <w:pPr>
        <w:pStyle w:val="Citationintense"/>
      </w:pPr>
      <w:r w:rsidRPr="007904CC">
        <w:t xml:space="preserve">Avertissements : </w:t>
      </w:r>
    </w:p>
    <w:p w14:paraId="6305C847" w14:textId="77777777" w:rsidR="007904CC" w:rsidRDefault="007904CC" w:rsidP="007904CC">
      <w:pPr>
        <w:pStyle w:val="Default"/>
        <w:jc w:val="both"/>
        <w:rPr>
          <w:sz w:val="20"/>
          <w:szCs w:val="20"/>
        </w:rPr>
      </w:pPr>
    </w:p>
    <w:p w14:paraId="6FE130DE" w14:textId="77777777" w:rsidR="007904CC" w:rsidRPr="008B121D" w:rsidRDefault="007904CC" w:rsidP="007904CC">
      <w:pPr>
        <w:pStyle w:val="Default"/>
        <w:jc w:val="both"/>
        <w:rPr>
          <w:rFonts w:asciiTheme="minorHAnsi" w:hAnsiTheme="minorHAnsi" w:cstheme="minorHAnsi"/>
          <w:sz w:val="22"/>
          <w:szCs w:val="22"/>
        </w:rPr>
      </w:pPr>
      <w:r w:rsidRPr="008B121D">
        <w:rPr>
          <w:rFonts w:asciiTheme="minorHAnsi" w:hAnsiTheme="minorHAnsi" w:cstheme="minorHAnsi"/>
          <w:sz w:val="22"/>
          <w:szCs w:val="22"/>
        </w:rPr>
        <w:t xml:space="preserve">Certains modules ne peuvent être choisis qu’une seule fois au cours de la scolarité, soit au </w:t>
      </w:r>
      <w:r w:rsidR="0011073A">
        <w:rPr>
          <w:rFonts w:asciiTheme="minorHAnsi" w:hAnsiTheme="minorHAnsi" w:cstheme="minorHAnsi"/>
          <w:sz w:val="22"/>
          <w:szCs w:val="22"/>
        </w:rPr>
        <w:t xml:space="preserve">S4, soit au </w:t>
      </w:r>
      <w:r w:rsidRPr="008B121D">
        <w:rPr>
          <w:rFonts w:asciiTheme="minorHAnsi" w:hAnsiTheme="minorHAnsi" w:cstheme="minorHAnsi"/>
          <w:sz w:val="22"/>
          <w:szCs w:val="22"/>
        </w:rPr>
        <w:t>S</w:t>
      </w:r>
      <w:r w:rsidR="0011073A">
        <w:rPr>
          <w:rFonts w:asciiTheme="minorHAnsi" w:hAnsiTheme="minorHAnsi" w:cstheme="minorHAnsi"/>
          <w:sz w:val="22"/>
          <w:szCs w:val="22"/>
        </w:rPr>
        <w:t>5</w:t>
      </w:r>
      <w:r w:rsidRPr="008B121D">
        <w:rPr>
          <w:rFonts w:asciiTheme="minorHAnsi" w:hAnsiTheme="minorHAnsi" w:cstheme="minorHAnsi"/>
          <w:sz w:val="22"/>
          <w:szCs w:val="22"/>
        </w:rPr>
        <w:t>,</w:t>
      </w:r>
      <w:r w:rsidR="00766A04" w:rsidRPr="008B121D">
        <w:rPr>
          <w:rFonts w:asciiTheme="minorHAnsi" w:hAnsiTheme="minorHAnsi" w:cstheme="minorHAnsi"/>
          <w:sz w:val="22"/>
          <w:szCs w:val="22"/>
        </w:rPr>
        <w:t xml:space="preserve"> </w:t>
      </w:r>
      <w:r w:rsidRPr="008B121D">
        <w:rPr>
          <w:rFonts w:asciiTheme="minorHAnsi" w:hAnsiTheme="minorHAnsi" w:cstheme="minorHAnsi"/>
          <w:sz w:val="22"/>
          <w:szCs w:val="22"/>
        </w:rPr>
        <w:t xml:space="preserve">soit au S6. En cas de redoublement en L2 ou L3, les </w:t>
      </w:r>
      <w:r w:rsidR="00766A04" w:rsidRPr="008B121D">
        <w:rPr>
          <w:rFonts w:asciiTheme="minorHAnsi" w:hAnsiTheme="minorHAnsi" w:cstheme="minorHAnsi"/>
          <w:sz w:val="22"/>
          <w:szCs w:val="22"/>
        </w:rPr>
        <w:t>UEOS</w:t>
      </w:r>
      <w:r w:rsidRPr="008B121D">
        <w:rPr>
          <w:rFonts w:asciiTheme="minorHAnsi" w:hAnsiTheme="minorHAnsi" w:cstheme="minorHAnsi"/>
          <w:sz w:val="22"/>
          <w:szCs w:val="22"/>
        </w:rPr>
        <w:t xml:space="preserve"> déjà acquis</w:t>
      </w:r>
      <w:r w:rsidR="00766A04" w:rsidRPr="008B121D">
        <w:rPr>
          <w:rFonts w:asciiTheme="minorHAnsi" w:hAnsiTheme="minorHAnsi" w:cstheme="minorHAnsi"/>
          <w:sz w:val="22"/>
          <w:szCs w:val="22"/>
        </w:rPr>
        <w:t>es</w:t>
      </w:r>
      <w:r w:rsidRPr="008B121D">
        <w:rPr>
          <w:rFonts w:asciiTheme="minorHAnsi" w:hAnsiTheme="minorHAnsi" w:cstheme="minorHAnsi"/>
          <w:sz w:val="22"/>
          <w:szCs w:val="22"/>
        </w:rPr>
        <w:t xml:space="preserve"> le restent et il n’est pas nécessaire de suivre un module </w:t>
      </w:r>
      <w:r w:rsidR="003B7155">
        <w:rPr>
          <w:rFonts w:asciiTheme="minorHAnsi" w:hAnsiTheme="minorHAnsi" w:cstheme="minorHAnsi"/>
          <w:sz w:val="22"/>
          <w:szCs w:val="22"/>
        </w:rPr>
        <w:t>l’année du redoublement</w:t>
      </w:r>
      <w:r w:rsidRPr="008B121D">
        <w:rPr>
          <w:rFonts w:asciiTheme="minorHAnsi" w:hAnsiTheme="minorHAnsi" w:cstheme="minorHAnsi"/>
          <w:sz w:val="22"/>
          <w:szCs w:val="22"/>
        </w:rPr>
        <w:t xml:space="preserve">. </w:t>
      </w:r>
    </w:p>
    <w:p w14:paraId="2D1CB620" w14:textId="77777777" w:rsidR="007904CC" w:rsidRPr="008B121D" w:rsidRDefault="007904CC" w:rsidP="007904CC">
      <w:pPr>
        <w:pStyle w:val="Default"/>
        <w:jc w:val="both"/>
        <w:rPr>
          <w:rFonts w:asciiTheme="minorHAnsi" w:hAnsiTheme="minorHAnsi" w:cstheme="minorHAnsi"/>
          <w:sz w:val="22"/>
          <w:szCs w:val="22"/>
        </w:rPr>
      </w:pPr>
      <w:r w:rsidRPr="008B121D">
        <w:rPr>
          <w:rFonts w:asciiTheme="minorHAnsi" w:hAnsiTheme="minorHAnsi" w:cstheme="minorHAnsi"/>
          <w:sz w:val="22"/>
          <w:szCs w:val="22"/>
        </w:rPr>
        <w:t xml:space="preserve">Chaque module compte pour 2 crédits ECTS. Les </w:t>
      </w:r>
      <w:proofErr w:type="spellStart"/>
      <w:r w:rsidRPr="008B121D">
        <w:rPr>
          <w:rFonts w:asciiTheme="minorHAnsi" w:hAnsiTheme="minorHAnsi" w:cstheme="minorHAnsi"/>
          <w:sz w:val="22"/>
          <w:szCs w:val="22"/>
        </w:rPr>
        <w:t>étudiant</w:t>
      </w:r>
      <w:r w:rsidR="0011073A">
        <w:rPr>
          <w:rFonts w:asciiTheme="minorHAnsi" w:hAnsiTheme="minorHAnsi" w:cstheme="minorHAnsi"/>
          <w:sz w:val="22"/>
          <w:szCs w:val="22"/>
        </w:rPr>
        <w:t>.</w:t>
      </w:r>
      <w:proofErr w:type="gramStart"/>
      <w:r w:rsidR="0011073A">
        <w:rPr>
          <w:rFonts w:asciiTheme="minorHAnsi" w:hAnsiTheme="minorHAnsi" w:cstheme="minorHAnsi"/>
          <w:sz w:val="22"/>
          <w:szCs w:val="22"/>
        </w:rPr>
        <w:t>e.</w:t>
      </w:r>
      <w:r w:rsidRPr="008B121D">
        <w:rPr>
          <w:rFonts w:asciiTheme="minorHAnsi" w:hAnsiTheme="minorHAnsi" w:cstheme="minorHAnsi"/>
          <w:sz w:val="22"/>
          <w:szCs w:val="22"/>
        </w:rPr>
        <w:t>s</w:t>
      </w:r>
      <w:proofErr w:type="spellEnd"/>
      <w:proofErr w:type="gramEnd"/>
      <w:r w:rsidRPr="008B121D">
        <w:rPr>
          <w:rFonts w:asciiTheme="minorHAnsi" w:hAnsiTheme="minorHAnsi" w:cstheme="minorHAnsi"/>
          <w:sz w:val="22"/>
          <w:szCs w:val="22"/>
        </w:rPr>
        <w:t xml:space="preserve"> doivent consulter les MCCC, y compris les modalités spécifiques, pour connaître la manière dont ces modules sont pris en compte dans la moyenne du semestre (compensation semestrielle) et de l’année (compensation annuelle). </w:t>
      </w:r>
    </w:p>
    <w:p w14:paraId="4183BEAB" w14:textId="77777777" w:rsidR="007904CC" w:rsidRPr="008B121D" w:rsidRDefault="007904CC" w:rsidP="007904CC">
      <w:pPr>
        <w:pStyle w:val="Default"/>
        <w:jc w:val="both"/>
        <w:rPr>
          <w:rFonts w:asciiTheme="minorHAnsi" w:hAnsiTheme="minorHAnsi" w:cstheme="minorHAnsi"/>
          <w:sz w:val="22"/>
          <w:szCs w:val="22"/>
        </w:rPr>
      </w:pPr>
      <w:r w:rsidRPr="008B121D">
        <w:rPr>
          <w:rFonts w:asciiTheme="minorHAnsi" w:hAnsiTheme="minorHAnsi" w:cstheme="minorHAnsi"/>
          <w:sz w:val="22"/>
          <w:szCs w:val="22"/>
        </w:rPr>
        <w:t>Les modules d</w:t>
      </w:r>
      <w:r w:rsidR="00766A04" w:rsidRPr="008B121D">
        <w:rPr>
          <w:rFonts w:asciiTheme="minorHAnsi" w:hAnsiTheme="minorHAnsi" w:cstheme="minorHAnsi"/>
          <w:sz w:val="22"/>
          <w:szCs w:val="22"/>
        </w:rPr>
        <w:t xml:space="preserve">’UEOS </w:t>
      </w:r>
      <w:r w:rsidRPr="008B121D">
        <w:rPr>
          <w:rFonts w:asciiTheme="minorHAnsi" w:hAnsiTheme="minorHAnsi" w:cstheme="minorHAnsi"/>
          <w:sz w:val="22"/>
          <w:szCs w:val="22"/>
        </w:rPr>
        <w:t xml:space="preserve">fonctionnent sur la base du CCI (contrôle continu intégral) et </w:t>
      </w:r>
      <w:r w:rsidRPr="008B121D">
        <w:rPr>
          <w:rFonts w:asciiTheme="minorHAnsi" w:hAnsiTheme="minorHAnsi" w:cstheme="minorHAnsi"/>
          <w:b/>
          <w:sz w:val="22"/>
          <w:szCs w:val="22"/>
          <w:u w:val="single"/>
        </w:rPr>
        <w:t>il n’y a pas de rattrapage</w:t>
      </w:r>
      <w:r w:rsidRPr="008B121D">
        <w:rPr>
          <w:rFonts w:asciiTheme="minorHAnsi" w:hAnsiTheme="minorHAnsi" w:cstheme="minorHAnsi"/>
          <w:sz w:val="22"/>
          <w:szCs w:val="22"/>
        </w:rPr>
        <w:t xml:space="preserve">. </w:t>
      </w:r>
    </w:p>
    <w:p w14:paraId="7636862D" w14:textId="77777777" w:rsidR="007904CC" w:rsidRPr="008B121D" w:rsidRDefault="007904CC" w:rsidP="007904CC">
      <w:pPr>
        <w:pStyle w:val="Default"/>
        <w:jc w:val="both"/>
        <w:rPr>
          <w:rFonts w:asciiTheme="minorHAnsi" w:hAnsiTheme="minorHAnsi" w:cstheme="minorHAnsi"/>
          <w:sz w:val="22"/>
          <w:szCs w:val="22"/>
        </w:rPr>
      </w:pPr>
      <w:r w:rsidRPr="008B121D">
        <w:rPr>
          <w:rFonts w:asciiTheme="minorHAnsi" w:hAnsiTheme="minorHAnsi" w:cstheme="minorHAnsi"/>
          <w:sz w:val="22"/>
          <w:szCs w:val="22"/>
        </w:rPr>
        <w:t xml:space="preserve">Les modules </w:t>
      </w:r>
      <w:r w:rsidR="00766A04" w:rsidRPr="008B121D">
        <w:rPr>
          <w:rFonts w:asciiTheme="minorHAnsi" w:hAnsiTheme="minorHAnsi" w:cstheme="minorHAnsi"/>
          <w:sz w:val="22"/>
          <w:szCs w:val="22"/>
        </w:rPr>
        <w:t>d’UEOS</w:t>
      </w:r>
      <w:r w:rsidRPr="008B121D">
        <w:rPr>
          <w:rFonts w:asciiTheme="minorHAnsi" w:hAnsiTheme="minorHAnsi" w:cstheme="minorHAnsi"/>
          <w:sz w:val="22"/>
          <w:szCs w:val="22"/>
        </w:rPr>
        <w:t xml:space="preserve"> ne peuvent fonctionner que si le nombre d’inscrits est suffisant. Les </w:t>
      </w:r>
      <w:proofErr w:type="spellStart"/>
      <w:r w:rsidRPr="008B121D">
        <w:rPr>
          <w:rFonts w:asciiTheme="minorHAnsi" w:hAnsiTheme="minorHAnsi" w:cstheme="minorHAnsi"/>
          <w:sz w:val="22"/>
          <w:szCs w:val="22"/>
        </w:rPr>
        <w:t>étudiants.</w:t>
      </w:r>
      <w:proofErr w:type="gramStart"/>
      <w:r w:rsidRPr="008B121D">
        <w:rPr>
          <w:rFonts w:asciiTheme="minorHAnsi" w:hAnsiTheme="minorHAnsi" w:cstheme="minorHAnsi"/>
          <w:sz w:val="22"/>
          <w:szCs w:val="22"/>
        </w:rPr>
        <w:t>e.s</w:t>
      </w:r>
      <w:proofErr w:type="spellEnd"/>
      <w:proofErr w:type="gramEnd"/>
      <w:r w:rsidRPr="008B121D">
        <w:rPr>
          <w:rFonts w:asciiTheme="minorHAnsi" w:hAnsiTheme="minorHAnsi" w:cstheme="minorHAnsi"/>
          <w:sz w:val="22"/>
          <w:szCs w:val="22"/>
        </w:rPr>
        <w:t xml:space="preserve"> seront </w:t>
      </w:r>
      <w:proofErr w:type="spellStart"/>
      <w:r w:rsidRPr="008B121D">
        <w:rPr>
          <w:rFonts w:asciiTheme="minorHAnsi" w:hAnsiTheme="minorHAnsi" w:cstheme="minorHAnsi"/>
          <w:sz w:val="22"/>
          <w:szCs w:val="22"/>
        </w:rPr>
        <w:t>informé.e.s</w:t>
      </w:r>
      <w:proofErr w:type="spellEnd"/>
      <w:r w:rsidRPr="008B121D">
        <w:rPr>
          <w:rFonts w:asciiTheme="minorHAnsi" w:hAnsiTheme="minorHAnsi" w:cstheme="minorHAnsi"/>
          <w:sz w:val="22"/>
          <w:szCs w:val="22"/>
        </w:rPr>
        <w:t xml:space="preserve"> par la scolarité s’ils</w:t>
      </w:r>
      <w:r w:rsidR="0011073A">
        <w:rPr>
          <w:rFonts w:asciiTheme="minorHAnsi" w:hAnsiTheme="minorHAnsi" w:cstheme="minorHAnsi"/>
          <w:sz w:val="22"/>
          <w:szCs w:val="22"/>
        </w:rPr>
        <w:t xml:space="preserve"> ou elles</w:t>
      </w:r>
      <w:r w:rsidRPr="008B121D">
        <w:rPr>
          <w:rFonts w:asciiTheme="minorHAnsi" w:hAnsiTheme="minorHAnsi" w:cstheme="minorHAnsi"/>
          <w:sz w:val="22"/>
          <w:szCs w:val="22"/>
        </w:rPr>
        <w:t xml:space="preserve"> doivent procéder à un second choix, dans le cas où le module en premier choix ne rassemble pas suffisamment d’inscrits pour ouvrir. </w:t>
      </w:r>
    </w:p>
    <w:p w14:paraId="24C6674F" w14:textId="77777777" w:rsidR="007904CC" w:rsidRPr="008B121D" w:rsidRDefault="007904CC" w:rsidP="007904CC">
      <w:pPr>
        <w:pStyle w:val="Default"/>
        <w:jc w:val="both"/>
        <w:rPr>
          <w:rFonts w:asciiTheme="minorHAnsi" w:hAnsiTheme="minorHAnsi" w:cstheme="minorHAnsi"/>
          <w:sz w:val="22"/>
          <w:szCs w:val="22"/>
        </w:rPr>
      </w:pPr>
    </w:p>
    <w:p w14:paraId="6A75F805" w14:textId="77777777" w:rsidR="007904CC" w:rsidRPr="008B121D" w:rsidRDefault="007904CC" w:rsidP="007904CC">
      <w:pPr>
        <w:pStyle w:val="Default"/>
        <w:jc w:val="both"/>
        <w:rPr>
          <w:rFonts w:asciiTheme="minorHAnsi" w:hAnsiTheme="minorHAnsi" w:cstheme="minorHAnsi"/>
          <w:sz w:val="22"/>
          <w:szCs w:val="22"/>
        </w:rPr>
      </w:pPr>
      <w:r w:rsidRPr="00811F05">
        <w:rPr>
          <w:rFonts w:asciiTheme="minorHAnsi" w:hAnsiTheme="minorHAnsi" w:cstheme="minorHAnsi"/>
          <w:b/>
          <w:bCs/>
          <w:sz w:val="22"/>
          <w:szCs w:val="22"/>
        </w:rPr>
        <w:t xml:space="preserve">Les </w:t>
      </w:r>
      <w:proofErr w:type="spellStart"/>
      <w:r w:rsidRPr="00811F05">
        <w:rPr>
          <w:rFonts w:asciiTheme="minorHAnsi" w:hAnsiTheme="minorHAnsi" w:cstheme="minorHAnsi"/>
          <w:b/>
          <w:bCs/>
          <w:sz w:val="22"/>
          <w:szCs w:val="22"/>
        </w:rPr>
        <w:t>étudiant.</w:t>
      </w:r>
      <w:proofErr w:type="gramStart"/>
      <w:r w:rsidRPr="00811F05">
        <w:rPr>
          <w:rFonts w:asciiTheme="minorHAnsi" w:hAnsiTheme="minorHAnsi" w:cstheme="minorHAnsi"/>
          <w:b/>
          <w:bCs/>
          <w:sz w:val="22"/>
          <w:szCs w:val="22"/>
        </w:rPr>
        <w:t>e.s</w:t>
      </w:r>
      <w:proofErr w:type="spellEnd"/>
      <w:proofErr w:type="gramEnd"/>
      <w:r w:rsidRPr="00811F05">
        <w:rPr>
          <w:rFonts w:asciiTheme="minorHAnsi" w:hAnsiTheme="minorHAnsi" w:cstheme="minorHAnsi"/>
          <w:b/>
          <w:bCs/>
          <w:sz w:val="22"/>
          <w:szCs w:val="22"/>
        </w:rPr>
        <w:t xml:space="preserve"> </w:t>
      </w:r>
      <w:proofErr w:type="spellStart"/>
      <w:r w:rsidRPr="00811F05">
        <w:rPr>
          <w:rFonts w:asciiTheme="minorHAnsi" w:hAnsiTheme="minorHAnsi" w:cstheme="minorHAnsi"/>
          <w:b/>
          <w:bCs/>
          <w:sz w:val="22"/>
          <w:szCs w:val="22"/>
        </w:rPr>
        <w:t>inscrit.e.s</w:t>
      </w:r>
      <w:proofErr w:type="spellEnd"/>
      <w:r w:rsidRPr="00811F05">
        <w:rPr>
          <w:rFonts w:asciiTheme="minorHAnsi" w:hAnsiTheme="minorHAnsi" w:cstheme="minorHAnsi"/>
          <w:b/>
          <w:bCs/>
          <w:sz w:val="22"/>
          <w:szCs w:val="22"/>
        </w:rPr>
        <w:t xml:space="preserve"> en LAS </w:t>
      </w:r>
      <w:r w:rsidR="00F86A77" w:rsidRPr="00811F05">
        <w:rPr>
          <w:rFonts w:asciiTheme="minorHAnsi" w:hAnsiTheme="minorHAnsi" w:cstheme="minorHAnsi"/>
          <w:b/>
          <w:bCs/>
          <w:sz w:val="22"/>
          <w:szCs w:val="22"/>
          <w:u w:val="single"/>
        </w:rPr>
        <w:t>ne sont pas dispensés</w:t>
      </w:r>
      <w:r w:rsidR="00F86A77" w:rsidRPr="00811F05">
        <w:rPr>
          <w:rFonts w:asciiTheme="minorHAnsi" w:hAnsiTheme="minorHAnsi" w:cstheme="minorHAnsi"/>
          <w:b/>
          <w:bCs/>
          <w:sz w:val="22"/>
          <w:szCs w:val="22"/>
        </w:rPr>
        <w:t xml:space="preserve"> des UEOS.</w:t>
      </w:r>
      <w:r w:rsidRPr="008B121D">
        <w:rPr>
          <w:rFonts w:asciiTheme="minorHAnsi" w:hAnsiTheme="minorHAnsi" w:cstheme="minorHAnsi"/>
          <w:sz w:val="22"/>
          <w:szCs w:val="22"/>
        </w:rPr>
        <w:t xml:space="preserve"> </w:t>
      </w:r>
      <w:r w:rsidR="00F86A77">
        <w:rPr>
          <w:rFonts w:asciiTheme="minorHAnsi" w:hAnsiTheme="minorHAnsi" w:cstheme="minorHAnsi"/>
          <w:sz w:val="22"/>
          <w:szCs w:val="22"/>
        </w:rPr>
        <w:t>Ils doivent donc s’inscrire aux UEOS à tous les semestres</w:t>
      </w:r>
      <w:r w:rsidR="00130578">
        <w:rPr>
          <w:rFonts w:asciiTheme="minorHAnsi" w:hAnsiTheme="minorHAnsi" w:cstheme="minorHAnsi"/>
          <w:sz w:val="22"/>
          <w:szCs w:val="22"/>
        </w:rPr>
        <w:t>.</w:t>
      </w:r>
    </w:p>
    <w:p w14:paraId="4AB8CC1B" w14:textId="77777777" w:rsidR="007904CC" w:rsidRPr="008B121D" w:rsidRDefault="007904CC" w:rsidP="007904CC">
      <w:pPr>
        <w:pStyle w:val="Default"/>
        <w:jc w:val="both"/>
        <w:rPr>
          <w:rFonts w:asciiTheme="minorHAnsi" w:hAnsiTheme="minorHAnsi" w:cstheme="minorHAnsi"/>
          <w:sz w:val="22"/>
          <w:szCs w:val="22"/>
        </w:rPr>
      </w:pPr>
    </w:p>
    <w:p w14:paraId="2E7AFE0D" w14:textId="77777777" w:rsidR="007904CC" w:rsidRDefault="007904CC" w:rsidP="007904CC">
      <w:pPr>
        <w:pStyle w:val="Default"/>
        <w:jc w:val="both"/>
        <w:rPr>
          <w:rFonts w:asciiTheme="minorHAnsi" w:hAnsiTheme="minorHAnsi" w:cstheme="minorHAnsi"/>
          <w:sz w:val="22"/>
          <w:szCs w:val="22"/>
        </w:rPr>
      </w:pPr>
      <w:r w:rsidRPr="008B121D">
        <w:rPr>
          <w:rFonts w:asciiTheme="minorHAnsi" w:hAnsiTheme="minorHAnsi" w:cstheme="minorHAnsi"/>
          <w:b/>
          <w:bCs/>
          <w:sz w:val="22"/>
          <w:szCs w:val="22"/>
        </w:rPr>
        <w:t xml:space="preserve">Les </w:t>
      </w:r>
      <w:proofErr w:type="spellStart"/>
      <w:r w:rsidRPr="008B121D">
        <w:rPr>
          <w:rFonts w:asciiTheme="minorHAnsi" w:hAnsiTheme="minorHAnsi" w:cstheme="minorHAnsi"/>
          <w:b/>
          <w:bCs/>
          <w:sz w:val="22"/>
          <w:szCs w:val="22"/>
        </w:rPr>
        <w:t>étudiant.</w:t>
      </w:r>
      <w:proofErr w:type="gramStart"/>
      <w:r w:rsidRPr="008B121D">
        <w:rPr>
          <w:rFonts w:asciiTheme="minorHAnsi" w:hAnsiTheme="minorHAnsi" w:cstheme="minorHAnsi"/>
          <w:b/>
          <w:bCs/>
          <w:sz w:val="22"/>
          <w:szCs w:val="22"/>
        </w:rPr>
        <w:t>e.s</w:t>
      </w:r>
      <w:proofErr w:type="spellEnd"/>
      <w:proofErr w:type="gramEnd"/>
      <w:r w:rsidRPr="008B121D">
        <w:rPr>
          <w:rFonts w:asciiTheme="minorHAnsi" w:hAnsiTheme="minorHAnsi" w:cstheme="minorHAnsi"/>
          <w:b/>
          <w:bCs/>
          <w:sz w:val="22"/>
          <w:szCs w:val="22"/>
        </w:rPr>
        <w:t xml:space="preserve"> qui n’ont pas effectué de choix</w:t>
      </w:r>
      <w:r w:rsidR="003B7155" w:rsidRPr="003B7155">
        <w:rPr>
          <w:rFonts w:asciiTheme="minorHAnsi" w:hAnsiTheme="minorHAnsi" w:cstheme="minorHAnsi"/>
          <w:b/>
          <w:bCs/>
          <w:sz w:val="22"/>
          <w:szCs w:val="22"/>
        </w:rPr>
        <w:t xml:space="preserve"> </w:t>
      </w:r>
      <w:r w:rsidR="003B7155" w:rsidRPr="008B121D">
        <w:rPr>
          <w:rFonts w:asciiTheme="minorHAnsi" w:hAnsiTheme="minorHAnsi" w:cstheme="minorHAnsi"/>
          <w:b/>
          <w:bCs/>
          <w:sz w:val="22"/>
          <w:szCs w:val="22"/>
        </w:rPr>
        <w:t>dans les délais</w:t>
      </w:r>
      <w:r w:rsidRPr="008B121D">
        <w:rPr>
          <w:rFonts w:asciiTheme="minorHAnsi" w:hAnsiTheme="minorHAnsi" w:cstheme="minorHAnsi"/>
          <w:b/>
          <w:bCs/>
          <w:sz w:val="22"/>
          <w:szCs w:val="22"/>
        </w:rPr>
        <w:t xml:space="preserve"> </w:t>
      </w:r>
      <w:r w:rsidR="003B7155">
        <w:rPr>
          <w:rFonts w:asciiTheme="minorHAnsi" w:hAnsiTheme="minorHAnsi" w:cstheme="minorHAnsi"/>
          <w:b/>
          <w:bCs/>
          <w:sz w:val="22"/>
          <w:szCs w:val="22"/>
        </w:rPr>
        <w:t xml:space="preserve">lors des </w:t>
      </w:r>
      <w:r w:rsidRPr="008B121D">
        <w:rPr>
          <w:rFonts w:asciiTheme="minorHAnsi" w:hAnsiTheme="minorHAnsi" w:cstheme="minorHAnsi"/>
          <w:b/>
          <w:bCs/>
          <w:sz w:val="22"/>
          <w:szCs w:val="22"/>
        </w:rPr>
        <w:t>inscription</w:t>
      </w:r>
      <w:r w:rsidR="003B7155">
        <w:rPr>
          <w:rFonts w:asciiTheme="minorHAnsi" w:hAnsiTheme="minorHAnsi" w:cstheme="minorHAnsi"/>
          <w:b/>
          <w:bCs/>
          <w:sz w:val="22"/>
          <w:szCs w:val="22"/>
        </w:rPr>
        <w:t>s</w:t>
      </w:r>
      <w:r w:rsidRPr="008B121D">
        <w:rPr>
          <w:rFonts w:asciiTheme="minorHAnsi" w:hAnsiTheme="minorHAnsi" w:cstheme="minorHAnsi"/>
          <w:b/>
          <w:bCs/>
          <w:sz w:val="22"/>
          <w:szCs w:val="22"/>
        </w:rPr>
        <w:t xml:space="preserve"> pédagogique</w:t>
      </w:r>
      <w:r w:rsidR="003B7155">
        <w:rPr>
          <w:rFonts w:asciiTheme="minorHAnsi" w:hAnsiTheme="minorHAnsi" w:cstheme="minorHAnsi"/>
          <w:b/>
          <w:bCs/>
          <w:sz w:val="22"/>
          <w:szCs w:val="22"/>
        </w:rPr>
        <w:t>s</w:t>
      </w:r>
      <w:r w:rsidRPr="008B121D">
        <w:rPr>
          <w:rFonts w:asciiTheme="minorHAnsi" w:hAnsiTheme="minorHAnsi" w:cstheme="minorHAnsi"/>
          <w:b/>
          <w:bCs/>
          <w:sz w:val="22"/>
          <w:szCs w:val="22"/>
        </w:rPr>
        <w:t xml:space="preserve"> </w:t>
      </w:r>
      <w:r w:rsidRPr="008B121D">
        <w:rPr>
          <w:rFonts w:asciiTheme="minorHAnsi" w:hAnsiTheme="minorHAnsi" w:cstheme="minorHAnsi"/>
          <w:sz w:val="22"/>
          <w:szCs w:val="22"/>
        </w:rPr>
        <w:t xml:space="preserve">à l’un des modules proposés seront inscrits </w:t>
      </w:r>
      <w:r w:rsidR="003B7155">
        <w:rPr>
          <w:rFonts w:asciiTheme="minorHAnsi" w:hAnsiTheme="minorHAnsi" w:cstheme="minorHAnsi"/>
          <w:sz w:val="22"/>
          <w:szCs w:val="22"/>
        </w:rPr>
        <w:t xml:space="preserve">d’office </w:t>
      </w:r>
      <w:r w:rsidRPr="008B121D">
        <w:rPr>
          <w:rFonts w:asciiTheme="minorHAnsi" w:hAnsiTheme="minorHAnsi" w:cstheme="minorHAnsi"/>
          <w:sz w:val="22"/>
          <w:szCs w:val="22"/>
        </w:rPr>
        <w:t xml:space="preserve">dans un module en fonction des places disponibles. </w:t>
      </w:r>
    </w:p>
    <w:p w14:paraId="3F71152F" w14:textId="77777777" w:rsidR="00CB60DC" w:rsidRDefault="00CB60DC" w:rsidP="007904CC">
      <w:pPr>
        <w:pStyle w:val="Default"/>
        <w:jc w:val="both"/>
        <w:rPr>
          <w:rFonts w:asciiTheme="minorHAnsi" w:hAnsiTheme="minorHAnsi" w:cstheme="minorHAnsi"/>
          <w:sz w:val="22"/>
          <w:szCs w:val="22"/>
        </w:rPr>
      </w:pPr>
    </w:p>
    <w:p w14:paraId="70468B75" w14:textId="77777777" w:rsidR="007904CC" w:rsidRDefault="00CB60DC" w:rsidP="007904CC">
      <w:pPr>
        <w:pStyle w:val="Default"/>
        <w:jc w:val="both"/>
        <w:rPr>
          <w:rFonts w:asciiTheme="minorHAnsi" w:hAnsiTheme="minorHAnsi" w:cstheme="minorHAnsi"/>
          <w:b/>
          <w:sz w:val="22"/>
          <w:szCs w:val="22"/>
        </w:rPr>
      </w:pPr>
      <w:r w:rsidRPr="00811F05">
        <w:rPr>
          <w:rFonts w:asciiTheme="minorHAnsi" w:hAnsiTheme="minorHAnsi" w:cstheme="minorHAnsi"/>
          <w:b/>
          <w:sz w:val="22"/>
          <w:szCs w:val="22"/>
        </w:rPr>
        <w:t xml:space="preserve">Les </w:t>
      </w:r>
      <w:proofErr w:type="spellStart"/>
      <w:r w:rsidRPr="00811F05">
        <w:rPr>
          <w:rFonts w:asciiTheme="minorHAnsi" w:hAnsiTheme="minorHAnsi" w:cstheme="minorHAnsi"/>
          <w:b/>
          <w:sz w:val="22"/>
          <w:szCs w:val="22"/>
        </w:rPr>
        <w:t>étudiant.</w:t>
      </w:r>
      <w:proofErr w:type="gramStart"/>
      <w:r w:rsidRPr="00811F05">
        <w:rPr>
          <w:rFonts w:asciiTheme="minorHAnsi" w:hAnsiTheme="minorHAnsi" w:cstheme="minorHAnsi"/>
          <w:b/>
          <w:sz w:val="22"/>
          <w:szCs w:val="22"/>
        </w:rPr>
        <w:t>e.s</w:t>
      </w:r>
      <w:proofErr w:type="spellEnd"/>
      <w:proofErr w:type="gramEnd"/>
      <w:r w:rsidRPr="00811F05">
        <w:rPr>
          <w:rFonts w:asciiTheme="minorHAnsi" w:hAnsiTheme="minorHAnsi" w:cstheme="minorHAnsi"/>
          <w:b/>
          <w:sz w:val="22"/>
          <w:szCs w:val="22"/>
        </w:rPr>
        <w:t xml:space="preserve"> </w:t>
      </w:r>
      <w:proofErr w:type="spellStart"/>
      <w:r w:rsidRPr="00811F05">
        <w:rPr>
          <w:rFonts w:asciiTheme="minorHAnsi" w:hAnsiTheme="minorHAnsi" w:cstheme="minorHAnsi"/>
          <w:b/>
          <w:sz w:val="22"/>
          <w:szCs w:val="22"/>
        </w:rPr>
        <w:t>inscrit.e.s</w:t>
      </w:r>
      <w:proofErr w:type="spellEnd"/>
      <w:r w:rsidRPr="00811F05">
        <w:rPr>
          <w:rFonts w:asciiTheme="minorHAnsi" w:hAnsiTheme="minorHAnsi" w:cstheme="minorHAnsi"/>
          <w:b/>
          <w:sz w:val="22"/>
          <w:szCs w:val="22"/>
        </w:rPr>
        <w:t xml:space="preserve"> en parcours en alternance </w:t>
      </w:r>
      <w:r w:rsidR="00A06C06" w:rsidRPr="00811F05">
        <w:rPr>
          <w:rFonts w:asciiTheme="minorHAnsi" w:hAnsiTheme="minorHAnsi" w:cstheme="minorHAnsi"/>
          <w:b/>
          <w:sz w:val="22"/>
          <w:szCs w:val="22"/>
        </w:rPr>
        <w:t xml:space="preserve">en Licence 3 </w:t>
      </w:r>
      <w:r w:rsidRPr="00811F05">
        <w:rPr>
          <w:rFonts w:asciiTheme="minorHAnsi" w:hAnsiTheme="minorHAnsi" w:cstheme="minorHAnsi"/>
          <w:b/>
          <w:sz w:val="22"/>
          <w:szCs w:val="22"/>
        </w:rPr>
        <w:t>sont dispensés des UEOS.</w:t>
      </w:r>
      <w:r w:rsidR="00A06C06">
        <w:rPr>
          <w:rFonts w:asciiTheme="minorHAnsi" w:hAnsiTheme="minorHAnsi" w:cstheme="minorHAnsi"/>
          <w:b/>
          <w:sz w:val="22"/>
          <w:szCs w:val="22"/>
        </w:rPr>
        <w:t xml:space="preserve"> </w:t>
      </w:r>
    </w:p>
    <w:p w14:paraId="5D60EA1C" w14:textId="77777777" w:rsidR="00845DED" w:rsidRPr="008B121D" w:rsidRDefault="00845DED" w:rsidP="007904CC">
      <w:pPr>
        <w:pStyle w:val="Default"/>
        <w:jc w:val="both"/>
        <w:rPr>
          <w:rFonts w:asciiTheme="minorHAnsi" w:hAnsiTheme="minorHAnsi" w:cstheme="minorHAnsi"/>
          <w:sz w:val="22"/>
          <w:szCs w:val="22"/>
        </w:rPr>
      </w:pPr>
    </w:p>
    <w:p w14:paraId="6A020F82" w14:textId="77777777" w:rsidR="007904CC" w:rsidRPr="008B121D" w:rsidRDefault="007904CC" w:rsidP="007904CC">
      <w:pPr>
        <w:pStyle w:val="Default"/>
        <w:jc w:val="both"/>
        <w:rPr>
          <w:rFonts w:asciiTheme="minorHAnsi" w:hAnsiTheme="minorHAnsi" w:cstheme="minorHAnsi"/>
          <w:sz w:val="22"/>
          <w:szCs w:val="22"/>
        </w:rPr>
      </w:pPr>
      <w:r w:rsidRPr="008B121D">
        <w:rPr>
          <w:rFonts w:asciiTheme="minorHAnsi" w:hAnsiTheme="minorHAnsi" w:cstheme="minorHAnsi"/>
          <w:sz w:val="22"/>
          <w:szCs w:val="22"/>
        </w:rPr>
        <w:t>Les lieux où seront dispensés les modules sont indiqués à titre informatif mais pourront évolu</w:t>
      </w:r>
      <w:r w:rsidR="00766A04" w:rsidRPr="008B121D">
        <w:rPr>
          <w:rFonts w:asciiTheme="minorHAnsi" w:hAnsiTheme="minorHAnsi" w:cstheme="minorHAnsi"/>
          <w:sz w:val="22"/>
          <w:szCs w:val="22"/>
        </w:rPr>
        <w:t>er</w:t>
      </w:r>
      <w:r w:rsidRPr="008B121D">
        <w:rPr>
          <w:rFonts w:asciiTheme="minorHAnsi" w:hAnsiTheme="minorHAnsi" w:cstheme="minorHAnsi"/>
          <w:sz w:val="22"/>
          <w:szCs w:val="22"/>
        </w:rPr>
        <w:t xml:space="preserve"> en fonction de la filière des inscrits</w:t>
      </w:r>
      <w:r w:rsidR="0011073A">
        <w:rPr>
          <w:rFonts w:asciiTheme="minorHAnsi" w:hAnsiTheme="minorHAnsi" w:cstheme="minorHAnsi"/>
          <w:sz w:val="22"/>
          <w:szCs w:val="22"/>
        </w:rPr>
        <w:t xml:space="preserve"> et du nombre d’inscrits</w:t>
      </w:r>
      <w:r w:rsidRPr="008B121D">
        <w:rPr>
          <w:rFonts w:asciiTheme="minorHAnsi" w:hAnsiTheme="minorHAnsi" w:cstheme="minorHAnsi"/>
          <w:sz w:val="22"/>
          <w:szCs w:val="22"/>
        </w:rPr>
        <w:t>. Les plannings seront dans la mesure du possible élaborés afin de prendre en compte un temps suffisant de déplacement entre le</w:t>
      </w:r>
      <w:r w:rsidR="00766A04" w:rsidRPr="008B121D">
        <w:rPr>
          <w:rFonts w:asciiTheme="minorHAnsi" w:hAnsiTheme="minorHAnsi" w:cstheme="minorHAnsi"/>
          <w:sz w:val="22"/>
          <w:szCs w:val="22"/>
        </w:rPr>
        <w:t>s campus.</w:t>
      </w:r>
    </w:p>
    <w:p w14:paraId="6C19D82C" w14:textId="77777777" w:rsidR="00766A04" w:rsidRPr="008B121D" w:rsidRDefault="00766A04" w:rsidP="007904CC">
      <w:pPr>
        <w:pStyle w:val="Default"/>
        <w:jc w:val="both"/>
        <w:rPr>
          <w:rFonts w:asciiTheme="minorHAnsi" w:hAnsiTheme="minorHAnsi" w:cstheme="minorHAnsi"/>
          <w:sz w:val="22"/>
          <w:szCs w:val="22"/>
        </w:rPr>
      </w:pPr>
    </w:p>
    <w:p w14:paraId="36870A0B" w14:textId="77777777" w:rsidR="00766A04" w:rsidRDefault="00766A04" w:rsidP="007904CC">
      <w:pPr>
        <w:pStyle w:val="Default"/>
        <w:jc w:val="both"/>
        <w:rPr>
          <w:sz w:val="20"/>
          <w:szCs w:val="20"/>
        </w:rPr>
      </w:pPr>
    </w:p>
    <w:p w14:paraId="75991DC9" w14:textId="77777777" w:rsidR="007904CC" w:rsidRDefault="00F86A77" w:rsidP="00766A04">
      <w:pPr>
        <w:pStyle w:val="Citationintense"/>
      </w:pPr>
      <w:r>
        <w:lastRenderedPageBreak/>
        <w:t>UEOS de la FST</w:t>
      </w:r>
      <w:r w:rsidR="0011073A">
        <w:t xml:space="preserve"> en Semestre 3</w:t>
      </w:r>
    </w:p>
    <w:p w14:paraId="0E18A767" w14:textId="77777777" w:rsidR="0011073A" w:rsidRDefault="0011073A" w:rsidP="0011073A">
      <w:pPr>
        <w:pStyle w:val="Corpsdutexte20"/>
        <w:shd w:val="clear" w:color="auto" w:fill="auto"/>
        <w:spacing w:line="230" w:lineRule="exact"/>
        <w:jc w:val="both"/>
        <w:rPr>
          <w:rStyle w:val="Corpsdutexte2Gras"/>
          <w:rFonts w:asciiTheme="minorHAnsi" w:hAnsiTheme="minorHAnsi" w:cstheme="minorHAnsi"/>
          <w:sz w:val="22"/>
          <w:szCs w:val="22"/>
        </w:rPr>
      </w:pPr>
    </w:p>
    <w:p w14:paraId="62DAC5CD" w14:textId="77777777" w:rsidR="00D64D81" w:rsidRDefault="00D64D81" w:rsidP="00D64D81">
      <w:pPr>
        <w:pStyle w:val="Corpsdutexte20"/>
        <w:shd w:val="clear" w:color="auto" w:fill="auto"/>
        <w:spacing w:line="230" w:lineRule="exact"/>
        <w:jc w:val="both"/>
        <w:rPr>
          <w:rFonts w:asciiTheme="minorHAnsi" w:hAnsiTheme="minorHAnsi" w:cstheme="minorHAnsi"/>
          <w:color w:val="000000"/>
          <w:sz w:val="22"/>
          <w:szCs w:val="22"/>
          <w:lang w:eastAsia="fr-FR" w:bidi="fr-FR"/>
        </w:rPr>
      </w:pPr>
      <w:r w:rsidRPr="00706B55">
        <w:rPr>
          <w:rStyle w:val="Corpsdutexte2Gras"/>
          <w:rFonts w:asciiTheme="minorHAnsi" w:hAnsiTheme="minorHAnsi" w:cstheme="minorHAnsi"/>
          <w:sz w:val="22"/>
          <w:szCs w:val="22"/>
        </w:rPr>
        <w:t xml:space="preserve">Tous les étudiants </w:t>
      </w:r>
      <w:r w:rsidRPr="00706B55">
        <w:rPr>
          <w:rFonts w:asciiTheme="minorHAnsi" w:hAnsiTheme="minorHAnsi" w:cstheme="minorHAnsi"/>
          <w:color w:val="000000"/>
          <w:sz w:val="22"/>
          <w:szCs w:val="22"/>
          <w:lang w:eastAsia="fr-FR" w:bidi="fr-FR"/>
        </w:rPr>
        <w:t xml:space="preserve">inscrits dans les mentions de licence </w:t>
      </w:r>
      <w:r>
        <w:rPr>
          <w:rFonts w:asciiTheme="minorHAnsi" w:hAnsiTheme="minorHAnsi" w:cstheme="minorHAnsi"/>
          <w:color w:val="000000"/>
          <w:sz w:val="22"/>
          <w:szCs w:val="22"/>
          <w:lang w:eastAsia="fr-FR" w:bidi="fr-FR"/>
        </w:rPr>
        <w:t xml:space="preserve">(hors STAPS) </w:t>
      </w:r>
      <w:r w:rsidRPr="00706B55">
        <w:rPr>
          <w:rFonts w:asciiTheme="minorHAnsi" w:hAnsiTheme="minorHAnsi" w:cstheme="minorHAnsi"/>
          <w:color w:val="000000"/>
          <w:sz w:val="22"/>
          <w:szCs w:val="22"/>
          <w:lang w:eastAsia="fr-FR" w:bidi="fr-FR"/>
        </w:rPr>
        <w:t>suivent</w:t>
      </w:r>
      <w:r>
        <w:rPr>
          <w:rFonts w:asciiTheme="minorHAnsi" w:hAnsiTheme="minorHAnsi" w:cstheme="minorHAnsi"/>
          <w:color w:val="000000"/>
          <w:sz w:val="22"/>
          <w:szCs w:val="22"/>
          <w:lang w:eastAsia="fr-FR" w:bidi="fr-FR"/>
        </w:rPr>
        <w:t xml:space="preserve"> obligatoirement </w:t>
      </w:r>
      <w:r w:rsidRPr="00706B55">
        <w:rPr>
          <w:rFonts w:asciiTheme="minorHAnsi" w:hAnsiTheme="minorHAnsi" w:cstheme="minorHAnsi"/>
          <w:color w:val="000000"/>
          <w:sz w:val="22"/>
          <w:szCs w:val="22"/>
          <w:lang w:eastAsia="fr-FR" w:bidi="fr-FR"/>
        </w:rPr>
        <w:t>l’</w:t>
      </w:r>
      <w:r w:rsidRPr="00706B55">
        <w:rPr>
          <w:rStyle w:val="Corpsdutexte2Gras"/>
          <w:rFonts w:asciiTheme="minorHAnsi" w:hAnsiTheme="minorHAnsi" w:cstheme="minorHAnsi"/>
          <w:sz w:val="22"/>
          <w:szCs w:val="22"/>
        </w:rPr>
        <w:t xml:space="preserve">UE Activités Physiques, Santé </w:t>
      </w:r>
      <w:r w:rsidRPr="00706B55">
        <w:rPr>
          <w:rFonts w:asciiTheme="minorHAnsi" w:hAnsiTheme="minorHAnsi" w:cstheme="minorHAnsi"/>
          <w:color w:val="000000"/>
          <w:sz w:val="22"/>
          <w:szCs w:val="22"/>
          <w:lang w:eastAsia="fr-FR" w:bidi="fr-FR"/>
        </w:rPr>
        <w:t xml:space="preserve">au </w:t>
      </w:r>
      <w:r w:rsidRPr="002A3C41">
        <w:rPr>
          <w:rFonts w:asciiTheme="minorHAnsi" w:hAnsiTheme="minorHAnsi" w:cstheme="minorHAnsi"/>
          <w:b/>
          <w:color w:val="000000"/>
          <w:sz w:val="22"/>
          <w:szCs w:val="22"/>
          <w:lang w:eastAsia="fr-FR" w:bidi="fr-FR"/>
        </w:rPr>
        <w:t>Semestre 3</w:t>
      </w:r>
      <w:r w:rsidRPr="00706B55">
        <w:rPr>
          <w:rFonts w:asciiTheme="minorHAnsi" w:hAnsiTheme="minorHAnsi" w:cstheme="minorHAnsi"/>
          <w:color w:val="000000"/>
          <w:sz w:val="22"/>
          <w:szCs w:val="22"/>
          <w:lang w:eastAsia="fr-FR" w:bidi="fr-FR"/>
        </w:rPr>
        <w:t>.</w:t>
      </w:r>
    </w:p>
    <w:p w14:paraId="7DE329D4" w14:textId="77777777" w:rsidR="00BD18D8" w:rsidRDefault="00BD18D8" w:rsidP="00D64D81">
      <w:pPr>
        <w:pStyle w:val="Corpsdutexte20"/>
        <w:shd w:val="clear" w:color="auto" w:fill="auto"/>
        <w:spacing w:line="230" w:lineRule="exact"/>
        <w:jc w:val="both"/>
        <w:rPr>
          <w:rFonts w:asciiTheme="minorHAnsi" w:hAnsiTheme="minorHAnsi" w:cstheme="minorHAnsi"/>
          <w:sz w:val="22"/>
          <w:szCs w:val="22"/>
        </w:rPr>
      </w:pPr>
    </w:p>
    <w:p w14:paraId="0EC89A7C" w14:textId="77777777" w:rsidR="00BD18D8" w:rsidRPr="00706B55" w:rsidRDefault="00BD18D8" w:rsidP="00D64D81">
      <w:pPr>
        <w:pStyle w:val="Corpsdutexte20"/>
        <w:shd w:val="clear" w:color="auto" w:fill="auto"/>
        <w:spacing w:line="230" w:lineRule="exact"/>
        <w:jc w:val="both"/>
        <w:rPr>
          <w:rFonts w:asciiTheme="minorHAnsi" w:hAnsiTheme="minorHAnsi" w:cstheme="minorHAnsi"/>
          <w:sz w:val="22"/>
          <w:szCs w:val="22"/>
        </w:rPr>
      </w:pPr>
    </w:p>
    <w:p w14:paraId="40DB5340" w14:textId="77777777" w:rsidR="0011073A" w:rsidRDefault="0011073A" w:rsidP="0011073A">
      <w:pPr>
        <w:pStyle w:val="Citationintense"/>
      </w:pPr>
      <w:r>
        <w:t>Liste des UEOS de la FST en Semestre 5</w:t>
      </w:r>
    </w:p>
    <w:p w14:paraId="39158DAD" w14:textId="77777777" w:rsidR="0096005B" w:rsidRPr="0096005B" w:rsidRDefault="0096005B" w:rsidP="0096005B">
      <w:pPr>
        <w:pStyle w:val="Corpsdutexte20"/>
        <w:numPr>
          <w:ilvl w:val="0"/>
          <w:numId w:val="7"/>
        </w:numPr>
        <w:shd w:val="clear" w:color="auto" w:fill="auto"/>
        <w:spacing w:line="240" w:lineRule="auto"/>
        <w:jc w:val="both"/>
        <w:rPr>
          <w:rFonts w:asciiTheme="minorHAnsi" w:hAnsiTheme="minorHAnsi" w:cstheme="minorHAnsi"/>
          <w:sz w:val="22"/>
          <w:szCs w:val="22"/>
        </w:rPr>
      </w:pPr>
      <w:r w:rsidRPr="00706B55">
        <w:rPr>
          <w:rStyle w:val="Corpsdutexte2Gras"/>
          <w:rFonts w:asciiTheme="minorHAnsi" w:hAnsiTheme="minorHAnsi" w:cstheme="minorHAnsi"/>
          <w:sz w:val="22"/>
          <w:szCs w:val="22"/>
        </w:rPr>
        <w:t>[</w:t>
      </w:r>
      <w:r w:rsidR="00E7556A">
        <w:rPr>
          <w:rStyle w:val="Corpsdutexte2Gras"/>
          <w:rFonts w:asciiTheme="minorHAnsi" w:hAnsiTheme="minorHAnsi" w:cstheme="minorHAnsi"/>
          <w:sz w:val="22"/>
          <w:szCs w:val="22"/>
        </w:rPr>
        <w:t>Conférence</w:t>
      </w:r>
      <w:r w:rsidR="000F0C3C">
        <w:rPr>
          <w:rStyle w:val="Corpsdutexte2Gras"/>
          <w:rFonts w:asciiTheme="minorHAnsi" w:hAnsiTheme="minorHAnsi" w:cstheme="minorHAnsi"/>
          <w:sz w:val="22"/>
          <w:szCs w:val="22"/>
        </w:rPr>
        <w:t>s</w:t>
      </w:r>
      <w:r w:rsidR="00E7556A">
        <w:rPr>
          <w:rStyle w:val="Corpsdutexte2Gras"/>
          <w:rFonts w:asciiTheme="minorHAnsi" w:hAnsiTheme="minorHAnsi" w:cstheme="minorHAnsi"/>
          <w:sz w:val="22"/>
          <w:szCs w:val="22"/>
        </w:rPr>
        <w:t xml:space="preserve"> </w:t>
      </w:r>
      <w:r>
        <w:rPr>
          <w:rStyle w:val="Corpsdutexte2Gras"/>
          <w:rFonts w:asciiTheme="minorHAnsi" w:hAnsiTheme="minorHAnsi" w:cstheme="minorHAnsi"/>
          <w:sz w:val="22"/>
          <w:szCs w:val="22"/>
        </w:rPr>
        <w:t>TEDS</w:t>
      </w:r>
      <w:r w:rsidRPr="00706B55">
        <w:rPr>
          <w:rStyle w:val="Corpsdutexte2Gras"/>
          <w:rFonts w:asciiTheme="minorHAnsi" w:hAnsiTheme="minorHAnsi" w:cstheme="minorHAnsi"/>
          <w:sz w:val="22"/>
          <w:szCs w:val="22"/>
        </w:rPr>
        <w:t xml:space="preserve">] </w:t>
      </w:r>
      <w:r w:rsidR="000F0C3C">
        <w:rPr>
          <w:rStyle w:val="Corpsdutexte2Gras"/>
          <w:rFonts w:asciiTheme="minorHAnsi" w:hAnsiTheme="minorHAnsi" w:cstheme="minorHAnsi"/>
          <w:sz w:val="22"/>
          <w:szCs w:val="22"/>
        </w:rPr>
        <w:t xml:space="preserve">Conférences </w:t>
      </w:r>
      <w:r>
        <w:rPr>
          <w:rStyle w:val="Corpsdutexte2Gras"/>
          <w:rFonts w:asciiTheme="minorHAnsi" w:hAnsiTheme="minorHAnsi" w:cstheme="minorHAnsi"/>
          <w:sz w:val="22"/>
          <w:szCs w:val="22"/>
        </w:rPr>
        <w:t>Transition Ecologique et Développement Soutenable</w:t>
      </w:r>
      <w:r w:rsidRPr="00706B55">
        <w:rPr>
          <w:rFonts w:asciiTheme="minorHAnsi" w:hAnsiTheme="minorHAnsi" w:cstheme="minorHAnsi"/>
          <w:color w:val="000000"/>
          <w:sz w:val="22"/>
          <w:szCs w:val="22"/>
          <w:lang w:eastAsia="fr-FR" w:bidi="fr-FR"/>
        </w:rPr>
        <w:t xml:space="preserve">. </w:t>
      </w:r>
      <w:r>
        <w:rPr>
          <w:rFonts w:asciiTheme="minorHAnsi" w:hAnsiTheme="minorHAnsi" w:cstheme="minorHAnsi"/>
          <w:color w:val="000000"/>
          <w:sz w:val="22"/>
          <w:szCs w:val="22"/>
          <w:lang w:eastAsia="fr-FR" w:bidi="fr-FR"/>
        </w:rPr>
        <w:t xml:space="preserve">Dans le cadre du programme national de formation des étudiants universitaires aux enjeux écologiques et de </w:t>
      </w:r>
      <w:r w:rsidR="00907CE4">
        <w:rPr>
          <w:rFonts w:asciiTheme="minorHAnsi" w:hAnsiTheme="minorHAnsi" w:cstheme="minorHAnsi"/>
          <w:color w:val="000000"/>
          <w:sz w:val="22"/>
          <w:szCs w:val="22"/>
          <w:lang w:eastAsia="fr-FR" w:bidi="fr-FR"/>
        </w:rPr>
        <w:t>durabilité future</w:t>
      </w:r>
      <w:r>
        <w:rPr>
          <w:rFonts w:asciiTheme="minorHAnsi" w:hAnsiTheme="minorHAnsi" w:cstheme="minorHAnsi"/>
          <w:color w:val="000000"/>
          <w:sz w:val="22"/>
          <w:szCs w:val="22"/>
          <w:lang w:eastAsia="fr-FR" w:bidi="fr-FR"/>
        </w:rPr>
        <w:t>, une UEOS</w:t>
      </w:r>
      <w:r w:rsidRPr="00706B55">
        <w:rPr>
          <w:rFonts w:asciiTheme="minorHAnsi" w:hAnsiTheme="minorHAnsi" w:cstheme="minorHAnsi"/>
          <w:color w:val="000000"/>
          <w:sz w:val="22"/>
          <w:szCs w:val="22"/>
          <w:lang w:eastAsia="fr-FR" w:bidi="fr-FR"/>
        </w:rPr>
        <w:t xml:space="preserve"> </w:t>
      </w:r>
      <w:r>
        <w:rPr>
          <w:rFonts w:asciiTheme="minorHAnsi" w:hAnsiTheme="minorHAnsi" w:cstheme="minorHAnsi"/>
          <w:color w:val="000000"/>
          <w:sz w:val="22"/>
          <w:szCs w:val="22"/>
          <w:lang w:eastAsia="fr-FR" w:bidi="fr-FR"/>
        </w:rPr>
        <w:t xml:space="preserve">est </w:t>
      </w:r>
      <w:r w:rsidR="00C669B1">
        <w:rPr>
          <w:rFonts w:asciiTheme="minorHAnsi" w:hAnsiTheme="minorHAnsi" w:cstheme="minorHAnsi"/>
          <w:color w:val="000000"/>
          <w:sz w:val="22"/>
          <w:szCs w:val="22"/>
          <w:lang w:eastAsia="fr-FR" w:bidi="fr-FR"/>
        </w:rPr>
        <w:t>ouverte</w:t>
      </w:r>
      <w:r>
        <w:rPr>
          <w:rFonts w:asciiTheme="minorHAnsi" w:hAnsiTheme="minorHAnsi" w:cstheme="minorHAnsi"/>
          <w:color w:val="000000"/>
          <w:sz w:val="22"/>
          <w:szCs w:val="22"/>
          <w:lang w:eastAsia="fr-FR" w:bidi="fr-FR"/>
        </w:rPr>
        <w:t xml:space="preserve"> </w:t>
      </w:r>
      <w:r w:rsidR="00C669B1">
        <w:rPr>
          <w:rFonts w:asciiTheme="minorHAnsi" w:hAnsiTheme="minorHAnsi" w:cstheme="minorHAnsi"/>
          <w:color w:val="000000"/>
          <w:sz w:val="22"/>
          <w:szCs w:val="22"/>
          <w:lang w:eastAsia="fr-FR" w:bidi="fr-FR"/>
        </w:rPr>
        <w:t xml:space="preserve">en ce sens, </w:t>
      </w:r>
      <w:r w:rsidRPr="00706B55">
        <w:rPr>
          <w:rFonts w:asciiTheme="minorHAnsi" w:hAnsiTheme="minorHAnsi" w:cstheme="minorHAnsi"/>
          <w:color w:val="000000"/>
          <w:sz w:val="22"/>
          <w:szCs w:val="22"/>
          <w:lang w:eastAsia="fr-FR" w:bidi="fr-FR"/>
        </w:rPr>
        <w:t>consist</w:t>
      </w:r>
      <w:r>
        <w:rPr>
          <w:rFonts w:asciiTheme="minorHAnsi" w:hAnsiTheme="minorHAnsi" w:cstheme="minorHAnsi"/>
          <w:color w:val="000000"/>
          <w:sz w:val="22"/>
          <w:szCs w:val="22"/>
          <w:lang w:eastAsia="fr-FR" w:bidi="fr-FR"/>
        </w:rPr>
        <w:t>ant</w:t>
      </w:r>
      <w:r w:rsidRPr="00706B55">
        <w:rPr>
          <w:rFonts w:asciiTheme="minorHAnsi" w:hAnsiTheme="minorHAnsi" w:cstheme="minorHAnsi"/>
          <w:color w:val="000000"/>
          <w:sz w:val="22"/>
          <w:szCs w:val="22"/>
          <w:lang w:eastAsia="fr-FR" w:bidi="fr-FR"/>
        </w:rPr>
        <w:t xml:space="preserve"> </w:t>
      </w:r>
      <w:r>
        <w:rPr>
          <w:rFonts w:asciiTheme="minorHAnsi" w:hAnsiTheme="minorHAnsi" w:cstheme="minorHAnsi"/>
          <w:color w:val="000000"/>
          <w:sz w:val="22"/>
          <w:szCs w:val="22"/>
          <w:lang w:eastAsia="fr-FR" w:bidi="fr-FR"/>
        </w:rPr>
        <w:t>en une série de conférences sur des thèmes liés à la transition écologique</w:t>
      </w:r>
      <w:r w:rsidR="00C669B1">
        <w:rPr>
          <w:rFonts w:asciiTheme="minorHAnsi" w:hAnsiTheme="minorHAnsi" w:cstheme="minorHAnsi"/>
          <w:color w:val="000000"/>
          <w:sz w:val="22"/>
          <w:szCs w:val="22"/>
          <w:lang w:eastAsia="fr-FR" w:bidi="fr-FR"/>
        </w:rPr>
        <w:t xml:space="preserve"> et aux évolutions sociétales</w:t>
      </w:r>
      <w:r>
        <w:rPr>
          <w:rFonts w:asciiTheme="minorHAnsi" w:hAnsiTheme="minorHAnsi" w:cstheme="minorHAnsi"/>
          <w:color w:val="000000"/>
          <w:sz w:val="22"/>
          <w:szCs w:val="22"/>
          <w:lang w:eastAsia="fr-FR" w:bidi="fr-FR"/>
        </w:rPr>
        <w:t>, proposées par la faculté ALL.</w:t>
      </w:r>
    </w:p>
    <w:p w14:paraId="0AE8EE02" w14:textId="77777777" w:rsidR="0096005B" w:rsidRDefault="0096005B" w:rsidP="0096005B">
      <w:pPr>
        <w:pStyle w:val="Corpsdutexte20"/>
        <w:shd w:val="clear" w:color="auto" w:fill="auto"/>
        <w:spacing w:line="240" w:lineRule="auto"/>
        <w:ind w:left="720"/>
        <w:jc w:val="both"/>
        <w:rPr>
          <w:rFonts w:asciiTheme="minorHAnsi" w:hAnsiTheme="minorHAnsi" w:cstheme="minorHAnsi"/>
          <w:color w:val="000000"/>
          <w:sz w:val="22"/>
          <w:szCs w:val="22"/>
          <w:lang w:eastAsia="fr-FR" w:bidi="fr-FR"/>
        </w:rPr>
      </w:pPr>
      <w:r>
        <w:rPr>
          <w:rFonts w:asciiTheme="minorHAnsi" w:hAnsiTheme="minorHAnsi" w:cstheme="minorHAnsi"/>
          <w:color w:val="000000"/>
          <w:sz w:val="22"/>
          <w:szCs w:val="22"/>
          <w:lang w:eastAsia="fr-FR" w:bidi="fr-FR"/>
        </w:rPr>
        <w:t>L’évaluation se fera sur la base de questionnaires en fin de conférence via Moodle. L’assiduité aux conférences sera contrôlée. Cette UE étant transversale à plusieurs composantes, elle se déroulera sur l</w:t>
      </w:r>
      <w:r w:rsidR="00C669B1">
        <w:rPr>
          <w:rFonts w:asciiTheme="minorHAnsi" w:hAnsiTheme="minorHAnsi" w:cstheme="minorHAnsi"/>
          <w:color w:val="000000"/>
          <w:sz w:val="22"/>
          <w:szCs w:val="22"/>
          <w:lang w:eastAsia="fr-FR" w:bidi="fr-FR"/>
        </w:rPr>
        <w:t>e</w:t>
      </w:r>
      <w:r>
        <w:rPr>
          <w:rFonts w:asciiTheme="minorHAnsi" w:hAnsiTheme="minorHAnsi" w:cstheme="minorHAnsi"/>
          <w:color w:val="000000"/>
          <w:sz w:val="22"/>
          <w:szCs w:val="22"/>
          <w:lang w:eastAsia="fr-FR" w:bidi="fr-FR"/>
        </w:rPr>
        <w:t xml:space="preserve"> campus Tréfilerie, principalement en fin de journée (18h30-20h</w:t>
      </w:r>
      <w:r w:rsidR="006B5FF9">
        <w:rPr>
          <w:rFonts w:asciiTheme="minorHAnsi" w:hAnsiTheme="minorHAnsi" w:cstheme="minorHAnsi"/>
          <w:color w:val="000000"/>
          <w:sz w:val="22"/>
          <w:szCs w:val="22"/>
          <w:lang w:eastAsia="fr-FR" w:bidi="fr-FR"/>
        </w:rPr>
        <w:t>).</w:t>
      </w:r>
    </w:p>
    <w:p w14:paraId="24FF7322" w14:textId="77777777" w:rsidR="006B5FF9" w:rsidRPr="00706B55" w:rsidRDefault="006B5FF9" w:rsidP="0096005B">
      <w:pPr>
        <w:pStyle w:val="Corpsdutexte20"/>
        <w:shd w:val="clear" w:color="auto" w:fill="auto"/>
        <w:spacing w:line="240" w:lineRule="auto"/>
        <w:ind w:left="720"/>
        <w:jc w:val="both"/>
        <w:rPr>
          <w:rFonts w:asciiTheme="minorHAnsi" w:hAnsiTheme="minorHAnsi" w:cstheme="minorHAnsi"/>
          <w:sz w:val="22"/>
          <w:szCs w:val="22"/>
        </w:rPr>
      </w:pPr>
    </w:p>
    <w:p w14:paraId="76F09FDD" w14:textId="77777777" w:rsidR="0096005B" w:rsidRDefault="0096005B" w:rsidP="0096005B">
      <w:pPr>
        <w:pStyle w:val="Corpsdutexte20"/>
        <w:shd w:val="clear" w:color="auto" w:fill="auto"/>
        <w:spacing w:line="240" w:lineRule="auto"/>
        <w:jc w:val="both"/>
        <w:rPr>
          <w:rFonts w:asciiTheme="minorHAnsi" w:hAnsiTheme="minorHAnsi" w:cstheme="minorHAnsi"/>
          <w:color w:val="000000"/>
          <w:sz w:val="22"/>
          <w:szCs w:val="22"/>
          <w:lang w:eastAsia="fr-FR" w:bidi="fr-FR"/>
        </w:rPr>
      </w:pPr>
      <w:r w:rsidRPr="00706B55">
        <w:rPr>
          <w:rFonts w:asciiTheme="minorHAnsi" w:hAnsiTheme="minorHAnsi" w:cstheme="minorHAnsi"/>
          <w:color w:val="000000"/>
          <w:sz w:val="22"/>
          <w:szCs w:val="22"/>
          <w:lang w:eastAsia="fr-FR" w:bidi="fr-FR"/>
        </w:rPr>
        <w:t>Information</w:t>
      </w:r>
      <w:r>
        <w:rPr>
          <w:rFonts w:asciiTheme="minorHAnsi" w:hAnsiTheme="minorHAnsi" w:cstheme="minorHAnsi"/>
          <w:sz w:val="22"/>
          <w:szCs w:val="22"/>
        </w:rPr>
        <w:t>s</w:t>
      </w:r>
      <w:r w:rsidRPr="00706B55">
        <w:rPr>
          <w:rFonts w:asciiTheme="minorHAnsi" w:hAnsiTheme="minorHAnsi" w:cstheme="minorHAnsi"/>
          <w:color w:val="000000"/>
          <w:sz w:val="22"/>
          <w:szCs w:val="22"/>
          <w:lang w:eastAsia="fr-FR" w:bidi="fr-FR"/>
        </w:rPr>
        <w:t xml:space="preserve"> : scolarité </w:t>
      </w:r>
    </w:p>
    <w:p w14:paraId="0831CA30" w14:textId="67473CA2" w:rsidR="0096005B" w:rsidRDefault="0096005B" w:rsidP="0096005B">
      <w:pPr>
        <w:pStyle w:val="Corpsdutexte20"/>
        <w:shd w:val="clear" w:color="auto" w:fill="auto"/>
        <w:spacing w:line="240" w:lineRule="auto"/>
        <w:jc w:val="both"/>
        <w:rPr>
          <w:rFonts w:asciiTheme="minorHAnsi" w:hAnsiTheme="minorHAnsi" w:cstheme="minorHAnsi"/>
          <w:color w:val="000000"/>
          <w:sz w:val="22"/>
          <w:szCs w:val="22"/>
          <w:lang w:eastAsia="fr-FR" w:bidi="fr-FR"/>
        </w:rPr>
      </w:pPr>
      <w:r w:rsidRPr="00706B55">
        <w:rPr>
          <w:rFonts w:asciiTheme="minorHAnsi" w:hAnsiTheme="minorHAnsi" w:cstheme="minorHAnsi"/>
          <w:color w:val="000000"/>
          <w:sz w:val="22"/>
          <w:szCs w:val="22"/>
          <w:lang w:eastAsia="fr-FR" w:bidi="fr-FR"/>
        </w:rPr>
        <w:t xml:space="preserve">Campus : </w:t>
      </w:r>
      <w:r>
        <w:rPr>
          <w:rFonts w:asciiTheme="minorHAnsi" w:hAnsiTheme="minorHAnsi" w:cstheme="minorHAnsi"/>
          <w:color w:val="000000"/>
          <w:sz w:val="22"/>
          <w:szCs w:val="22"/>
          <w:lang w:eastAsia="fr-FR" w:bidi="fr-FR"/>
        </w:rPr>
        <w:t>Tréfilerie</w:t>
      </w:r>
    </w:p>
    <w:p w14:paraId="14F40AD7" w14:textId="77777777" w:rsidR="00B53A6C" w:rsidRPr="00706B55" w:rsidRDefault="00B53A6C" w:rsidP="00B53A6C">
      <w:pPr>
        <w:pStyle w:val="Corpsdutexte20"/>
        <w:shd w:val="clear" w:color="auto" w:fill="auto"/>
        <w:spacing w:line="240" w:lineRule="auto"/>
        <w:jc w:val="left"/>
        <w:rPr>
          <w:rFonts w:asciiTheme="minorHAnsi" w:hAnsiTheme="minorHAnsi" w:cstheme="minorHAnsi"/>
          <w:sz w:val="22"/>
          <w:szCs w:val="22"/>
        </w:rPr>
      </w:pPr>
      <w:r w:rsidRPr="00706B55">
        <w:rPr>
          <w:rFonts w:asciiTheme="minorHAnsi" w:hAnsiTheme="minorHAnsi" w:cstheme="minorHAnsi"/>
          <w:color w:val="000000"/>
          <w:sz w:val="22"/>
          <w:szCs w:val="22"/>
          <w:lang w:eastAsia="fr-FR" w:bidi="fr-FR"/>
        </w:rPr>
        <w:t>Responsable :</w:t>
      </w:r>
      <w:r>
        <w:rPr>
          <w:rFonts w:asciiTheme="minorHAnsi" w:hAnsiTheme="minorHAnsi" w:cstheme="minorHAnsi"/>
          <w:sz w:val="22"/>
          <w:szCs w:val="22"/>
        </w:rPr>
        <w:t xml:space="preserve"> Baptiste MOINE</w:t>
      </w:r>
    </w:p>
    <w:p w14:paraId="2934F2C9" w14:textId="77777777" w:rsidR="00153F9A" w:rsidRDefault="00153F9A" w:rsidP="00A65AA3">
      <w:pPr>
        <w:pStyle w:val="Corpsdutexte20"/>
        <w:shd w:val="clear" w:color="auto" w:fill="auto"/>
        <w:spacing w:line="240" w:lineRule="auto"/>
        <w:jc w:val="left"/>
        <w:rPr>
          <w:rFonts w:asciiTheme="minorHAnsi" w:hAnsiTheme="minorHAnsi" w:cstheme="minorHAnsi"/>
          <w:sz w:val="22"/>
          <w:szCs w:val="22"/>
        </w:rPr>
      </w:pPr>
    </w:p>
    <w:p w14:paraId="6F52C7F5" w14:textId="77777777" w:rsidR="0096005B" w:rsidRDefault="0096005B" w:rsidP="0096005B">
      <w:pPr>
        <w:pStyle w:val="Default"/>
        <w:jc w:val="both"/>
        <w:rPr>
          <w:rFonts w:asciiTheme="minorHAnsi" w:hAnsiTheme="minorHAnsi" w:cstheme="minorHAnsi"/>
          <w:sz w:val="22"/>
          <w:szCs w:val="22"/>
        </w:rPr>
      </w:pPr>
    </w:p>
    <w:p w14:paraId="55CDF205" w14:textId="0B3D6FA1" w:rsidR="00835676" w:rsidRDefault="00BD18D8" w:rsidP="00835676">
      <w:pPr>
        <w:pStyle w:val="Paragraphedeliste"/>
        <w:numPr>
          <w:ilvl w:val="0"/>
          <w:numId w:val="3"/>
        </w:numPr>
        <w:spacing w:before="100" w:beforeAutospacing="1" w:after="100" w:afterAutospacing="1" w:line="240" w:lineRule="auto"/>
        <w:ind w:left="709"/>
        <w:rPr>
          <w:rFonts w:eastAsia="Times New Roman" w:cstheme="minorHAnsi"/>
          <w:szCs w:val="24"/>
          <w:lang w:eastAsia="fr-FR"/>
        </w:rPr>
      </w:pPr>
      <w:r w:rsidRPr="008539C4">
        <w:rPr>
          <w:rFonts w:eastAsia="Times New Roman" w:cstheme="minorHAnsi"/>
          <w:b/>
          <w:szCs w:val="24"/>
          <w:lang w:eastAsia="fr-FR"/>
        </w:rPr>
        <w:t>[CAPES]</w:t>
      </w:r>
      <w:r w:rsidR="00835676">
        <w:rPr>
          <w:rFonts w:eastAsia="Times New Roman" w:cstheme="minorHAnsi"/>
          <w:b/>
          <w:szCs w:val="24"/>
          <w:lang w:eastAsia="fr-FR"/>
        </w:rPr>
        <w:t xml:space="preserve"> Préparation aux épreuves du</w:t>
      </w:r>
      <w:r w:rsidRPr="008539C4">
        <w:rPr>
          <w:rFonts w:eastAsia="Times New Roman" w:cstheme="minorHAnsi"/>
          <w:b/>
          <w:szCs w:val="24"/>
          <w:lang w:eastAsia="fr-FR"/>
        </w:rPr>
        <w:t xml:space="preserve"> Concours de Recrutement de Professeur Second Degré</w:t>
      </w:r>
      <w:r w:rsidR="00835676">
        <w:rPr>
          <w:rFonts w:eastAsia="Times New Roman" w:cstheme="minorHAnsi"/>
          <w:b/>
          <w:szCs w:val="24"/>
          <w:lang w:eastAsia="fr-FR"/>
        </w:rPr>
        <w:t xml:space="preserve"> en mathématiques</w:t>
      </w:r>
      <w:r w:rsidRPr="008539C4">
        <w:rPr>
          <w:rFonts w:eastAsia="Times New Roman" w:cstheme="minorHAnsi"/>
          <w:b/>
          <w:szCs w:val="24"/>
          <w:lang w:eastAsia="fr-FR"/>
        </w:rPr>
        <w:br/>
      </w:r>
      <w:r w:rsidRPr="008539C4">
        <w:rPr>
          <w:rFonts w:eastAsia="Times New Roman" w:cstheme="minorHAnsi"/>
          <w:szCs w:val="24"/>
          <w:lang w:eastAsia="fr-FR"/>
        </w:rPr>
        <w:t xml:space="preserve">Cette UE s’adresse aux étudiants souhaitant préparer le concours </w:t>
      </w:r>
      <w:r w:rsidR="009C6DAF">
        <w:rPr>
          <w:rFonts w:eastAsia="Times New Roman" w:cstheme="minorHAnsi"/>
          <w:szCs w:val="24"/>
          <w:lang w:eastAsia="fr-FR"/>
        </w:rPr>
        <w:t>2027</w:t>
      </w:r>
      <w:r w:rsidRPr="008539C4">
        <w:rPr>
          <w:rFonts w:eastAsia="Times New Roman" w:cstheme="minorHAnsi"/>
          <w:szCs w:val="24"/>
          <w:lang w:eastAsia="fr-FR"/>
        </w:rPr>
        <w:t xml:space="preserve"> du CAPES Mathématique</w:t>
      </w:r>
      <w:r w:rsidR="00835676">
        <w:rPr>
          <w:rFonts w:eastAsia="Times New Roman" w:cstheme="minorHAnsi"/>
          <w:szCs w:val="24"/>
          <w:lang w:eastAsia="fr-FR"/>
        </w:rPr>
        <w:t>s</w:t>
      </w:r>
      <w:r w:rsidRPr="008539C4">
        <w:rPr>
          <w:rFonts w:eastAsia="Times New Roman" w:cstheme="minorHAnsi"/>
          <w:szCs w:val="24"/>
          <w:lang w:eastAsia="fr-FR"/>
        </w:rPr>
        <w:t xml:space="preserve"> (nouvelle réforme des concours). Elle proposera </w:t>
      </w:r>
      <w:r>
        <w:rPr>
          <w:rFonts w:eastAsia="Times New Roman" w:cstheme="minorHAnsi"/>
          <w:szCs w:val="24"/>
          <w:lang w:eastAsia="fr-FR"/>
        </w:rPr>
        <w:t>u</w:t>
      </w:r>
      <w:r w:rsidR="00835676">
        <w:rPr>
          <w:rFonts w:eastAsia="Times New Roman" w:cstheme="minorHAnsi"/>
          <w:szCs w:val="24"/>
          <w:lang w:eastAsia="fr-FR"/>
        </w:rPr>
        <w:t>ne préparation au concours, principalement axée sur l’oral 1.</w:t>
      </w:r>
    </w:p>
    <w:p w14:paraId="58CA98EF" w14:textId="77777777" w:rsidR="00835676" w:rsidRDefault="00835676" w:rsidP="00835676">
      <w:pPr>
        <w:pStyle w:val="Paragraphedeliste"/>
        <w:spacing w:before="100" w:beforeAutospacing="1" w:after="100" w:afterAutospacing="1" w:line="240" w:lineRule="auto"/>
        <w:ind w:left="709"/>
        <w:rPr>
          <w:rFonts w:eastAsia="Times New Roman" w:cstheme="minorHAnsi"/>
          <w:b/>
          <w:szCs w:val="24"/>
          <w:lang w:eastAsia="fr-FR"/>
        </w:rPr>
      </w:pPr>
    </w:p>
    <w:p w14:paraId="6F59F0F9" w14:textId="77777777" w:rsidR="003B6AF8" w:rsidRPr="00BD18D8" w:rsidRDefault="00BD18D8" w:rsidP="00835676">
      <w:pPr>
        <w:pStyle w:val="Paragraphedeliste"/>
        <w:spacing w:before="100" w:beforeAutospacing="1" w:after="100" w:afterAutospacing="1" w:line="240" w:lineRule="auto"/>
        <w:ind w:left="709"/>
        <w:rPr>
          <w:rFonts w:eastAsia="Times New Roman" w:cstheme="minorHAnsi"/>
          <w:szCs w:val="24"/>
          <w:lang w:eastAsia="fr-FR"/>
        </w:rPr>
      </w:pPr>
      <w:r w:rsidRPr="00BD18D8">
        <w:rPr>
          <w:rFonts w:eastAsia="Times New Roman" w:cstheme="minorHAnsi"/>
          <w:szCs w:val="24"/>
          <w:lang w:eastAsia="fr-FR"/>
        </w:rPr>
        <w:t>Capacité : 30 places</w:t>
      </w:r>
      <w:r w:rsidRPr="00BD18D8">
        <w:rPr>
          <w:rFonts w:eastAsia="Times New Roman" w:cstheme="minorHAnsi"/>
          <w:szCs w:val="24"/>
          <w:lang w:eastAsia="fr-FR"/>
        </w:rPr>
        <w:br/>
      </w:r>
      <w:r w:rsidRPr="00BD18D8">
        <w:rPr>
          <w:rFonts w:cstheme="minorHAnsi"/>
          <w:color w:val="000000"/>
          <w:lang w:eastAsia="fr-FR" w:bidi="fr-FR"/>
        </w:rPr>
        <w:t>Volume horaire : 20h TD</w:t>
      </w:r>
      <w:r w:rsidRPr="00BD18D8">
        <w:rPr>
          <w:rFonts w:cstheme="minorHAnsi"/>
          <w:color w:val="000000"/>
          <w:lang w:eastAsia="fr-FR" w:bidi="fr-FR"/>
        </w:rPr>
        <w:br/>
      </w:r>
      <w:r w:rsidRPr="00BD18D8">
        <w:rPr>
          <w:rFonts w:eastAsia="Times New Roman" w:cstheme="minorHAnsi"/>
          <w:szCs w:val="24"/>
          <w:lang w:eastAsia="fr-FR"/>
        </w:rPr>
        <w:t xml:space="preserve">Informations : Stéphane Gaussent </w:t>
      </w:r>
      <w:r w:rsidRPr="00BD18D8">
        <w:rPr>
          <w:rFonts w:eastAsia="Times New Roman" w:cstheme="minorHAnsi"/>
          <w:szCs w:val="24"/>
          <w:lang w:eastAsia="fr-FR"/>
        </w:rPr>
        <w:br/>
      </w:r>
    </w:p>
    <w:sectPr w:rsidR="003B6AF8" w:rsidRPr="00BD18D8" w:rsidSect="007904CC">
      <w:pgSz w:w="11899" w:h="173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49D0"/>
    <w:multiLevelType w:val="hybridMultilevel"/>
    <w:tmpl w:val="1A0C83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5E47EC"/>
    <w:multiLevelType w:val="hybridMultilevel"/>
    <w:tmpl w:val="33906E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DF8483B"/>
    <w:multiLevelType w:val="hybridMultilevel"/>
    <w:tmpl w:val="641C0D1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15:restartNumberingAfterBreak="0">
    <w:nsid w:val="3820598F"/>
    <w:multiLevelType w:val="hybridMultilevel"/>
    <w:tmpl w:val="129899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8F66825"/>
    <w:multiLevelType w:val="hybridMultilevel"/>
    <w:tmpl w:val="7E7822D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EB07703"/>
    <w:multiLevelType w:val="hybridMultilevel"/>
    <w:tmpl w:val="913E935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E32DDF"/>
    <w:multiLevelType w:val="hybridMultilevel"/>
    <w:tmpl w:val="3EFE0352"/>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53A80BAC"/>
    <w:multiLevelType w:val="multilevel"/>
    <w:tmpl w:val="F6E2D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8E579C"/>
    <w:multiLevelType w:val="multilevel"/>
    <w:tmpl w:val="63DA1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811230">
    <w:abstractNumId w:val="1"/>
  </w:num>
  <w:num w:numId="2" w16cid:durableId="1032224253">
    <w:abstractNumId w:val="5"/>
  </w:num>
  <w:num w:numId="3" w16cid:durableId="1523859222">
    <w:abstractNumId w:val="6"/>
  </w:num>
  <w:num w:numId="4" w16cid:durableId="1369065037">
    <w:abstractNumId w:val="2"/>
  </w:num>
  <w:num w:numId="5" w16cid:durableId="1359814667">
    <w:abstractNumId w:val="0"/>
  </w:num>
  <w:num w:numId="6" w16cid:durableId="221142283">
    <w:abstractNumId w:val="4"/>
  </w:num>
  <w:num w:numId="7" w16cid:durableId="1037697933">
    <w:abstractNumId w:val="3"/>
  </w:num>
  <w:num w:numId="8" w16cid:durableId="258411419">
    <w:abstractNumId w:val="7"/>
  </w:num>
  <w:num w:numId="9" w16cid:durableId="5729374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4CC"/>
    <w:rsid w:val="000B0608"/>
    <w:rsid w:val="000B0A9A"/>
    <w:rsid w:val="000F0344"/>
    <w:rsid w:val="000F0C3C"/>
    <w:rsid w:val="0011073A"/>
    <w:rsid w:val="00130578"/>
    <w:rsid w:val="001310A8"/>
    <w:rsid w:val="00153F9A"/>
    <w:rsid w:val="00260ACB"/>
    <w:rsid w:val="002745A3"/>
    <w:rsid w:val="002A3C41"/>
    <w:rsid w:val="00363C2B"/>
    <w:rsid w:val="003B6AF8"/>
    <w:rsid w:val="003B7155"/>
    <w:rsid w:val="003D65DC"/>
    <w:rsid w:val="00462CB2"/>
    <w:rsid w:val="00540FCB"/>
    <w:rsid w:val="005432D8"/>
    <w:rsid w:val="005B4904"/>
    <w:rsid w:val="005D6AF3"/>
    <w:rsid w:val="00635062"/>
    <w:rsid w:val="006B5FF9"/>
    <w:rsid w:val="006F1366"/>
    <w:rsid w:val="007357A2"/>
    <w:rsid w:val="00754B86"/>
    <w:rsid w:val="00766A04"/>
    <w:rsid w:val="007904CC"/>
    <w:rsid w:val="00811F05"/>
    <w:rsid w:val="00835676"/>
    <w:rsid w:val="00845DED"/>
    <w:rsid w:val="008539C4"/>
    <w:rsid w:val="008B121D"/>
    <w:rsid w:val="008E2DF5"/>
    <w:rsid w:val="00907CE4"/>
    <w:rsid w:val="009267A8"/>
    <w:rsid w:val="0096005B"/>
    <w:rsid w:val="00967F7E"/>
    <w:rsid w:val="00991C42"/>
    <w:rsid w:val="009C6DAF"/>
    <w:rsid w:val="00A06C06"/>
    <w:rsid w:val="00A43C31"/>
    <w:rsid w:val="00A65AA3"/>
    <w:rsid w:val="00B513D4"/>
    <w:rsid w:val="00B53A6C"/>
    <w:rsid w:val="00B673CA"/>
    <w:rsid w:val="00B90DDB"/>
    <w:rsid w:val="00BD18D8"/>
    <w:rsid w:val="00C07B2E"/>
    <w:rsid w:val="00C3035D"/>
    <w:rsid w:val="00C51CC2"/>
    <w:rsid w:val="00C669B1"/>
    <w:rsid w:val="00CB60DC"/>
    <w:rsid w:val="00CF461E"/>
    <w:rsid w:val="00D64D81"/>
    <w:rsid w:val="00D86EF5"/>
    <w:rsid w:val="00E12CAF"/>
    <w:rsid w:val="00E36485"/>
    <w:rsid w:val="00E7556A"/>
    <w:rsid w:val="00EC2AEF"/>
    <w:rsid w:val="00F45FBF"/>
    <w:rsid w:val="00F7121B"/>
    <w:rsid w:val="00F86A77"/>
    <w:rsid w:val="00FD2B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FDADB"/>
  <w15:chartTrackingRefBased/>
  <w15:docId w15:val="{EEA0AE41-7C8C-4184-B25E-FCA7052C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904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904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904CC"/>
    <w:pPr>
      <w:autoSpaceDE w:val="0"/>
      <w:autoSpaceDN w:val="0"/>
      <w:adjustRightInd w:val="0"/>
      <w:spacing w:after="0" w:line="240" w:lineRule="auto"/>
    </w:pPr>
    <w:rPr>
      <w:rFonts w:ascii="Arial" w:hAnsi="Arial" w:cs="Arial"/>
      <w:color w:val="000000"/>
      <w:sz w:val="24"/>
      <w:szCs w:val="24"/>
    </w:rPr>
  </w:style>
  <w:style w:type="character" w:customStyle="1" w:styleId="Titre1Car">
    <w:name w:val="Titre 1 Car"/>
    <w:basedOn w:val="Policepardfaut"/>
    <w:link w:val="Titre1"/>
    <w:uiPriority w:val="9"/>
    <w:rsid w:val="007904CC"/>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7904CC"/>
    <w:rPr>
      <w:rFonts w:asciiTheme="majorHAnsi" w:eastAsiaTheme="majorEastAsia" w:hAnsiTheme="majorHAnsi" w:cstheme="majorBidi"/>
      <w:color w:val="2F5496" w:themeColor="accent1" w:themeShade="BF"/>
      <w:sz w:val="26"/>
      <w:szCs w:val="26"/>
    </w:rPr>
  </w:style>
  <w:style w:type="paragraph" w:styleId="Citationintense">
    <w:name w:val="Intense Quote"/>
    <w:basedOn w:val="Normal"/>
    <w:next w:val="Normal"/>
    <w:link w:val="CitationintenseCar"/>
    <w:uiPriority w:val="30"/>
    <w:qFormat/>
    <w:rsid w:val="007904C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7904CC"/>
    <w:rPr>
      <w:i/>
      <w:iCs/>
      <w:color w:val="4472C4" w:themeColor="accent1"/>
    </w:rPr>
  </w:style>
  <w:style w:type="character" w:customStyle="1" w:styleId="labelcontent">
    <w:name w:val="label_content"/>
    <w:basedOn w:val="Policepardfaut"/>
    <w:rsid w:val="00766A04"/>
  </w:style>
  <w:style w:type="paragraph" w:styleId="Paragraphedeliste">
    <w:name w:val="List Paragraph"/>
    <w:basedOn w:val="Normal"/>
    <w:uiPriority w:val="34"/>
    <w:qFormat/>
    <w:rsid w:val="00766A04"/>
    <w:pPr>
      <w:ind w:left="720"/>
      <w:contextualSpacing/>
    </w:pPr>
  </w:style>
  <w:style w:type="paragraph" w:styleId="NormalWeb">
    <w:name w:val="Normal (Web)"/>
    <w:basedOn w:val="Normal"/>
    <w:uiPriority w:val="99"/>
    <w:unhideWhenUsed/>
    <w:rsid w:val="00F86A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86A77"/>
    <w:rPr>
      <w:b/>
      <w:bCs/>
    </w:rPr>
  </w:style>
  <w:style w:type="character" w:customStyle="1" w:styleId="Corpsdutexte2Gras">
    <w:name w:val="Corps du texte (2) + Gras"/>
    <w:basedOn w:val="Policepardfaut"/>
    <w:rsid w:val="0011073A"/>
    <w:rPr>
      <w:rFonts w:ascii="Arial" w:eastAsia="Arial" w:hAnsi="Arial" w:cs="Arial"/>
      <w:b/>
      <w:bCs/>
      <w:i w:val="0"/>
      <w:iCs w:val="0"/>
      <w:smallCaps w:val="0"/>
      <w:strike w:val="0"/>
      <w:color w:val="000000"/>
      <w:spacing w:val="0"/>
      <w:w w:val="100"/>
      <w:position w:val="0"/>
      <w:sz w:val="19"/>
      <w:szCs w:val="19"/>
      <w:u w:val="none"/>
      <w:lang w:val="fr-FR" w:eastAsia="fr-FR" w:bidi="fr-FR"/>
    </w:rPr>
  </w:style>
  <w:style w:type="character" w:customStyle="1" w:styleId="Corpsdutexte5NonGras">
    <w:name w:val="Corps du texte (5) + Non Gras"/>
    <w:basedOn w:val="Policepardfaut"/>
    <w:rsid w:val="0011073A"/>
    <w:rPr>
      <w:rFonts w:ascii="Arial" w:eastAsia="Arial" w:hAnsi="Arial" w:cs="Arial"/>
      <w:b/>
      <w:bCs/>
      <w:i w:val="0"/>
      <w:iCs w:val="0"/>
      <w:smallCaps w:val="0"/>
      <w:strike w:val="0"/>
      <w:color w:val="000000"/>
      <w:spacing w:val="0"/>
      <w:w w:val="100"/>
      <w:position w:val="0"/>
      <w:sz w:val="19"/>
      <w:szCs w:val="19"/>
      <w:u w:val="none"/>
      <w:lang w:val="fr-FR" w:eastAsia="fr-FR" w:bidi="fr-FR"/>
    </w:rPr>
  </w:style>
  <w:style w:type="character" w:customStyle="1" w:styleId="Corpsdutexte2">
    <w:name w:val="Corps du texte (2)_"/>
    <w:basedOn w:val="Policepardfaut"/>
    <w:link w:val="Corpsdutexte20"/>
    <w:rsid w:val="0011073A"/>
    <w:rPr>
      <w:rFonts w:ascii="Arial" w:eastAsia="Arial" w:hAnsi="Arial" w:cs="Arial"/>
      <w:sz w:val="19"/>
      <w:szCs w:val="19"/>
      <w:shd w:val="clear" w:color="auto" w:fill="FFFFFF"/>
    </w:rPr>
  </w:style>
  <w:style w:type="paragraph" w:customStyle="1" w:styleId="Corpsdutexte20">
    <w:name w:val="Corps du texte (2)"/>
    <w:basedOn w:val="Normal"/>
    <w:link w:val="Corpsdutexte2"/>
    <w:rsid w:val="0011073A"/>
    <w:pPr>
      <w:widowControl w:val="0"/>
      <w:shd w:val="clear" w:color="auto" w:fill="FFFFFF"/>
      <w:spacing w:after="0" w:line="0" w:lineRule="atLeast"/>
      <w:jc w:val="right"/>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0307">
      <w:bodyDiv w:val="1"/>
      <w:marLeft w:val="0"/>
      <w:marRight w:val="0"/>
      <w:marTop w:val="0"/>
      <w:marBottom w:val="0"/>
      <w:divBdr>
        <w:top w:val="none" w:sz="0" w:space="0" w:color="auto"/>
        <w:left w:val="none" w:sz="0" w:space="0" w:color="auto"/>
        <w:bottom w:val="none" w:sz="0" w:space="0" w:color="auto"/>
        <w:right w:val="none" w:sz="0" w:space="0" w:color="auto"/>
      </w:divBdr>
    </w:div>
    <w:div w:id="124399856">
      <w:bodyDiv w:val="1"/>
      <w:marLeft w:val="0"/>
      <w:marRight w:val="0"/>
      <w:marTop w:val="0"/>
      <w:marBottom w:val="0"/>
      <w:divBdr>
        <w:top w:val="none" w:sz="0" w:space="0" w:color="auto"/>
        <w:left w:val="none" w:sz="0" w:space="0" w:color="auto"/>
        <w:bottom w:val="none" w:sz="0" w:space="0" w:color="auto"/>
        <w:right w:val="none" w:sz="0" w:space="0" w:color="auto"/>
      </w:divBdr>
      <w:divsChild>
        <w:div w:id="1070035223">
          <w:marLeft w:val="0"/>
          <w:marRight w:val="0"/>
          <w:marTop w:val="0"/>
          <w:marBottom w:val="0"/>
          <w:divBdr>
            <w:top w:val="none" w:sz="0" w:space="0" w:color="auto"/>
            <w:left w:val="none" w:sz="0" w:space="0" w:color="auto"/>
            <w:bottom w:val="none" w:sz="0" w:space="0" w:color="auto"/>
            <w:right w:val="none" w:sz="0" w:space="0" w:color="auto"/>
          </w:divBdr>
        </w:div>
        <w:div w:id="953097651">
          <w:marLeft w:val="0"/>
          <w:marRight w:val="0"/>
          <w:marTop w:val="0"/>
          <w:marBottom w:val="0"/>
          <w:divBdr>
            <w:top w:val="none" w:sz="0" w:space="0" w:color="auto"/>
            <w:left w:val="none" w:sz="0" w:space="0" w:color="auto"/>
            <w:bottom w:val="none" w:sz="0" w:space="0" w:color="auto"/>
            <w:right w:val="none" w:sz="0" w:space="0" w:color="auto"/>
          </w:divBdr>
        </w:div>
        <w:div w:id="1921478180">
          <w:marLeft w:val="0"/>
          <w:marRight w:val="0"/>
          <w:marTop w:val="0"/>
          <w:marBottom w:val="0"/>
          <w:divBdr>
            <w:top w:val="none" w:sz="0" w:space="0" w:color="auto"/>
            <w:left w:val="none" w:sz="0" w:space="0" w:color="auto"/>
            <w:bottom w:val="none" w:sz="0" w:space="0" w:color="auto"/>
            <w:right w:val="none" w:sz="0" w:space="0" w:color="auto"/>
          </w:divBdr>
        </w:div>
      </w:divsChild>
    </w:div>
    <w:div w:id="299310767">
      <w:bodyDiv w:val="1"/>
      <w:marLeft w:val="0"/>
      <w:marRight w:val="0"/>
      <w:marTop w:val="0"/>
      <w:marBottom w:val="0"/>
      <w:divBdr>
        <w:top w:val="none" w:sz="0" w:space="0" w:color="auto"/>
        <w:left w:val="none" w:sz="0" w:space="0" w:color="auto"/>
        <w:bottom w:val="none" w:sz="0" w:space="0" w:color="auto"/>
        <w:right w:val="none" w:sz="0" w:space="0" w:color="auto"/>
      </w:divBdr>
    </w:div>
    <w:div w:id="421419114">
      <w:bodyDiv w:val="1"/>
      <w:marLeft w:val="0"/>
      <w:marRight w:val="0"/>
      <w:marTop w:val="0"/>
      <w:marBottom w:val="0"/>
      <w:divBdr>
        <w:top w:val="none" w:sz="0" w:space="0" w:color="auto"/>
        <w:left w:val="none" w:sz="0" w:space="0" w:color="auto"/>
        <w:bottom w:val="none" w:sz="0" w:space="0" w:color="auto"/>
        <w:right w:val="none" w:sz="0" w:space="0" w:color="auto"/>
      </w:divBdr>
      <w:divsChild>
        <w:div w:id="441412659">
          <w:marLeft w:val="450"/>
          <w:marRight w:val="0"/>
          <w:marTop w:val="0"/>
          <w:marBottom w:val="0"/>
          <w:divBdr>
            <w:top w:val="none" w:sz="0" w:space="0" w:color="auto"/>
            <w:left w:val="none" w:sz="0" w:space="0" w:color="auto"/>
            <w:bottom w:val="none" w:sz="0" w:space="0" w:color="auto"/>
            <w:right w:val="none" w:sz="0" w:space="0" w:color="auto"/>
          </w:divBdr>
        </w:div>
      </w:divsChild>
    </w:div>
    <w:div w:id="557864021">
      <w:bodyDiv w:val="1"/>
      <w:marLeft w:val="0"/>
      <w:marRight w:val="0"/>
      <w:marTop w:val="0"/>
      <w:marBottom w:val="0"/>
      <w:divBdr>
        <w:top w:val="none" w:sz="0" w:space="0" w:color="auto"/>
        <w:left w:val="none" w:sz="0" w:space="0" w:color="auto"/>
        <w:bottom w:val="none" w:sz="0" w:space="0" w:color="auto"/>
        <w:right w:val="none" w:sz="0" w:space="0" w:color="auto"/>
      </w:divBdr>
      <w:divsChild>
        <w:div w:id="497842739">
          <w:marLeft w:val="0"/>
          <w:marRight w:val="0"/>
          <w:marTop w:val="0"/>
          <w:marBottom w:val="0"/>
          <w:divBdr>
            <w:top w:val="none" w:sz="0" w:space="0" w:color="auto"/>
            <w:left w:val="none" w:sz="0" w:space="0" w:color="auto"/>
            <w:bottom w:val="none" w:sz="0" w:space="0" w:color="auto"/>
            <w:right w:val="none" w:sz="0" w:space="0" w:color="auto"/>
          </w:divBdr>
        </w:div>
        <w:div w:id="499348195">
          <w:marLeft w:val="0"/>
          <w:marRight w:val="0"/>
          <w:marTop w:val="0"/>
          <w:marBottom w:val="0"/>
          <w:divBdr>
            <w:top w:val="none" w:sz="0" w:space="0" w:color="auto"/>
            <w:left w:val="none" w:sz="0" w:space="0" w:color="auto"/>
            <w:bottom w:val="none" w:sz="0" w:space="0" w:color="auto"/>
            <w:right w:val="none" w:sz="0" w:space="0" w:color="auto"/>
          </w:divBdr>
        </w:div>
      </w:divsChild>
    </w:div>
    <w:div w:id="1046955478">
      <w:bodyDiv w:val="1"/>
      <w:marLeft w:val="0"/>
      <w:marRight w:val="0"/>
      <w:marTop w:val="0"/>
      <w:marBottom w:val="0"/>
      <w:divBdr>
        <w:top w:val="none" w:sz="0" w:space="0" w:color="auto"/>
        <w:left w:val="none" w:sz="0" w:space="0" w:color="auto"/>
        <w:bottom w:val="none" w:sz="0" w:space="0" w:color="auto"/>
        <w:right w:val="none" w:sz="0" w:space="0" w:color="auto"/>
      </w:divBdr>
      <w:divsChild>
        <w:div w:id="315383823">
          <w:marLeft w:val="450"/>
          <w:marRight w:val="0"/>
          <w:marTop w:val="0"/>
          <w:marBottom w:val="0"/>
          <w:divBdr>
            <w:top w:val="none" w:sz="0" w:space="0" w:color="auto"/>
            <w:left w:val="none" w:sz="0" w:space="0" w:color="auto"/>
            <w:bottom w:val="none" w:sz="0" w:space="0" w:color="auto"/>
            <w:right w:val="none" w:sz="0" w:space="0" w:color="auto"/>
          </w:divBdr>
        </w:div>
      </w:divsChild>
    </w:div>
    <w:div w:id="1234974463">
      <w:bodyDiv w:val="1"/>
      <w:marLeft w:val="0"/>
      <w:marRight w:val="0"/>
      <w:marTop w:val="0"/>
      <w:marBottom w:val="0"/>
      <w:divBdr>
        <w:top w:val="none" w:sz="0" w:space="0" w:color="auto"/>
        <w:left w:val="none" w:sz="0" w:space="0" w:color="auto"/>
        <w:bottom w:val="none" w:sz="0" w:space="0" w:color="auto"/>
        <w:right w:val="none" w:sz="0" w:space="0" w:color="auto"/>
      </w:divBdr>
      <w:divsChild>
        <w:div w:id="1492604273">
          <w:marLeft w:val="0"/>
          <w:marRight w:val="0"/>
          <w:marTop w:val="0"/>
          <w:marBottom w:val="0"/>
          <w:divBdr>
            <w:top w:val="none" w:sz="0" w:space="0" w:color="auto"/>
            <w:left w:val="none" w:sz="0" w:space="0" w:color="auto"/>
            <w:bottom w:val="none" w:sz="0" w:space="0" w:color="auto"/>
            <w:right w:val="none" w:sz="0" w:space="0" w:color="auto"/>
          </w:divBdr>
        </w:div>
        <w:div w:id="1937244405">
          <w:marLeft w:val="0"/>
          <w:marRight w:val="0"/>
          <w:marTop w:val="0"/>
          <w:marBottom w:val="0"/>
          <w:divBdr>
            <w:top w:val="none" w:sz="0" w:space="0" w:color="auto"/>
            <w:left w:val="none" w:sz="0" w:space="0" w:color="auto"/>
            <w:bottom w:val="none" w:sz="0" w:space="0" w:color="auto"/>
            <w:right w:val="none" w:sz="0" w:space="0" w:color="auto"/>
          </w:divBdr>
        </w:div>
        <w:div w:id="1017655058">
          <w:marLeft w:val="0"/>
          <w:marRight w:val="0"/>
          <w:marTop w:val="0"/>
          <w:marBottom w:val="0"/>
          <w:divBdr>
            <w:top w:val="none" w:sz="0" w:space="0" w:color="auto"/>
            <w:left w:val="none" w:sz="0" w:space="0" w:color="auto"/>
            <w:bottom w:val="none" w:sz="0" w:space="0" w:color="auto"/>
            <w:right w:val="none" w:sz="0" w:space="0" w:color="auto"/>
          </w:divBdr>
        </w:div>
      </w:divsChild>
    </w:div>
    <w:div w:id="1437284901">
      <w:bodyDiv w:val="1"/>
      <w:marLeft w:val="0"/>
      <w:marRight w:val="0"/>
      <w:marTop w:val="0"/>
      <w:marBottom w:val="0"/>
      <w:divBdr>
        <w:top w:val="none" w:sz="0" w:space="0" w:color="auto"/>
        <w:left w:val="none" w:sz="0" w:space="0" w:color="auto"/>
        <w:bottom w:val="none" w:sz="0" w:space="0" w:color="auto"/>
        <w:right w:val="none" w:sz="0" w:space="0" w:color="auto"/>
      </w:divBdr>
    </w:div>
    <w:div w:id="164385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558</Words>
  <Characters>3072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HACHE</dc:creator>
  <cp:keywords/>
  <dc:description/>
  <cp:lastModifiedBy>Rose Brunet</cp:lastModifiedBy>
  <cp:revision>3</cp:revision>
  <cp:lastPrinted>2025-06-18T08:09:00Z</cp:lastPrinted>
  <dcterms:created xsi:type="dcterms:W3CDTF">2026-06-23T12:05:00Z</dcterms:created>
  <dcterms:modified xsi:type="dcterms:W3CDTF">2026-06-23T12:06:00Z</dcterms:modified>
</cp:coreProperties>
</file>