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FB" w:rsidRPr="00BC2466" w:rsidRDefault="00DC4BFB" w:rsidP="00DC4BFB">
      <w:pPr>
        <w:rPr>
          <w:rFonts w:ascii="Arial Narrow" w:hAnsi="Arial Narrow"/>
          <w:sz w:val="8"/>
          <w:lang w:val="fr-FR"/>
        </w:rPr>
      </w:pPr>
      <w:bookmarkStart w:id="0" w:name="_GoBack"/>
      <w:bookmarkEnd w:id="0"/>
    </w:p>
    <w:p w:rsidR="00DC4BFB" w:rsidRPr="00BC2466" w:rsidRDefault="00DC4BFB" w:rsidP="00DC4BFB">
      <w:pPr>
        <w:pStyle w:val="Titre"/>
        <w:shd w:val="clear" w:color="auto" w:fill="00B0F0"/>
        <w:jc w:val="center"/>
        <w:rPr>
          <w:rFonts w:ascii="Arial Narrow" w:eastAsia="Roboto Condensed" w:hAnsi="Arial Narrow" w:cs="Roboto Condensed"/>
          <w:b/>
          <w:bCs/>
          <w:color w:val="FFFFFF" w:themeColor="background1"/>
          <w:spacing w:val="0"/>
          <w:kern w:val="0"/>
          <w:sz w:val="40"/>
          <w:szCs w:val="50"/>
          <w:lang w:val="fr-FR"/>
        </w:rPr>
      </w:pPr>
      <w:r w:rsidRPr="00BC2466">
        <w:rPr>
          <w:rFonts w:ascii="Arial Narrow" w:eastAsia="Roboto Condensed" w:hAnsi="Arial Narrow" w:cs="Roboto Condensed"/>
          <w:b/>
          <w:bCs/>
          <w:color w:val="FFFFFF" w:themeColor="background1"/>
          <w:spacing w:val="0"/>
          <w:kern w:val="0"/>
          <w:sz w:val="36"/>
          <w:szCs w:val="50"/>
          <w:lang w:val="fr-FR"/>
        </w:rPr>
        <w:t>FICHE CANDIDATURE</w:t>
      </w:r>
    </w:p>
    <w:p w:rsidR="00DC4BFB" w:rsidRPr="00BC2466" w:rsidRDefault="00DC4BFB" w:rsidP="00DC4BFB">
      <w:pPr>
        <w:pStyle w:val="Titre"/>
        <w:jc w:val="center"/>
        <w:rPr>
          <w:rFonts w:ascii="Arial Narrow" w:eastAsia="Roboto Condensed" w:hAnsi="Arial Narrow" w:cs="Roboto Condensed"/>
          <w:b/>
          <w:bCs/>
          <w:spacing w:val="0"/>
          <w:kern w:val="0"/>
          <w:sz w:val="20"/>
          <w:szCs w:val="50"/>
          <w:lang w:val="fr-FR"/>
        </w:rPr>
      </w:pPr>
    </w:p>
    <w:p w:rsidR="00DC4BFB" w:rsidRPr="00BC2466" w:rsidRDefault="00DC4BFB" w:rsidP="00DC4BFB">
      <w:pPr>
        <w:pStyle w:val="Titre"/>
        <w:jc w:val="center"/>
        <w:rPr>
          <w:rFonts w:ascii="Arial Narrow" w:eastAsia="Roboto Condensed" w:hAnsi="Arial Narrow" w:cs="Roboto Condensed"/>
          <w:b/>
          <w:bCs/>
          <w:spacing w:val="0"/>
          <w:kern w:val="0"/>
          <w:sz w:val="28"/>
          <w:szCs w:val="50"/>
          <w:lang w:val="fr-FR"/>
        </w:rPr>
      </w:pPr>
      <w:r w:rsidRPr="00BC2466">
        <w:rPr>
          <w:rFonts w:ascii="Arial Narrow" w:eastAsia="Roboto Condensed" w:hAnsi="Arial Narrow" w:cs="Roboto Condensed"/>
          <w:b/>
          <w:bCs/>
          <w:spacing w:val="0"/>
          <w:kern w:val="0"/>
          <w:sz w:val="28"/>
          <w:szCs w:val="28"/>
          <w:lang w:val="fr-FR"/>
        </w:rPr>
        <w:t>Appel MASTERS LABELLISES</w:t>
      </w:r>
      <w:r w:rsidR="00BC2466" w:rsidRPr="00BC2466">
        <w:rPr>
          <w:rFonts w:ascii="Arial Narrow" w:eastAsia="Roboto Condensed" w:hAnsi="Arial Narrow" w:cs="Roboto Condensed"/>
          <w:b/>
          <w:bCs/>
          <w:spacing w:val="0"/>
          <w:kern w:val="0"/>
          <w:sz w:val="28"/>
          <w:szCs w:val="28"/>
          <w:lang w:val="fr-FR"/>
        </w:rPr>
        <w:t xml:space="preserve"> IDEXLYON</w:t>
      </w:r>
    </w:p>
    <w:p w:rsidR="00DC4BFB" w:rsidRPr="00BC2466" w:rsidRDefault="00DC4BFB" w:rsidP="0003728E">
      <w:pPr>
        <w:pStyle w:val="Titre2"/>
        <w:keepNext w:val="0"/>
        <w:keepLines w:val="0"/>
        <w:numPr>
          <w:ilvl w:val="0"/>
          <w:numId w:val="2"/>
        </w:numPr>
        <w:spacing w:before="240" w:after="120" w:line="320" w:lineRule="exact"/>
        <w:ind w:left="714" w:hanging="357"/>
        <w:jc w:val="left"/>
        <w:rPr>
          <w:b/>
          <w:color w:val="00B0F0"/>
          <w:sz w:val="28"/>
          <w:lang w:val="fr-FR"/>
        </w:rPr>
      </w:pPr>
      <w:r w:rsidRPr="00BC2466">
        <w:rPr>
          <w:b/>
          <w:color w:val="00B0F0"/>
          <w:sz w:val="28"/>
          <w:lang w:val="fr-FR"/>
        </w:rPr>
        <w:t>INFORMATIONS GENERALES </w:t>
      </w:r>
    </w:p>
    <w:p w:rsidR="00DC4BFB" w:rsidRPr="00BC2466" w:rsidRDefault="00DC4BFB" w:rsidP="00DC4BFB">
      <w:pPr>
        <w:pStyle w:val="Paragraphedeliste"/>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988F86"/>
        <w:tabs>
          <w:tab w:val="left" w:pos="3261"/>
        </w:tabs>
        <w:spacing w:before="60" w:line="240" w:lineRule="auto"/>
        <w:ind w:left="284" w:hanging="284"/>
        <w:jc w:val="left"/>
        <w:rPr>
          <w:rFonts w:ascii="Arial Narrow" w:hAnsi="Arial Narrow"/>
          <w:b/>
          <w:i/>
          <w:color w:val="FFFFFF" w:themeColor="background1"/>
          <w:sz w:val="22"/>
          <w:lang w:val="fr-FR"/>
        </w:rPr>
      </w:pPr>
      <w:r w:rsidRPr="00BC2466">
        <w:rPr>
          <w:rFonts w:ascii="Arial Narrow" w:hAnsi="Arial Narrow"/>
          <w:b/>
          <w:i/>
          <w:color w:val="FFFFFF" w:themeColor="background1"/>
          <w:sz w:val="22"/>
          <w:lang w:val="fr-FR"/>
        </w:rPr>
        <w:t>Le Master</w:t>
      </w:r>
    </w:p>
    <w:p w:rsidR="00DC4BFB" w:rsidRPr="00BC2466" w:rsidRDefault="00DC699E" w:rsidP="000A0013">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Intitulé</w:t>
      </w:r>
      <w:r w:rsidR="00DC4BFB" w:rsidRPr="00BC2466">
        <w:rPr>
          <w:rFonts w:ascii="Arial Narrow" w:hAnsi="Arial Narrow"/>
          <w:b/>
          <w:sz w:val="22"/>
          <w:lang w:val="fr-FR"/>
        </w:rPr>
        <w:t xml:space="preserve"> du Master</w:t>
      </w:r>
      <w:r w:rsidRPr="00BC2466">
        <w:rPr>
          <w:rFonts w:ascii="Arial Narrow" w:hAnsi="Arial Narrow"/>
          <w:b/>
          <w:sz w:val="22"/>
          <w:lang w:val="fr-FR"/>
        </w:rPr>
        <w:t xml:space="preserve"> </w:t>
      </w:r>
      <w:r w:rsidRPr="00BC2466">
        <w:rPr>
          <w:rFonts w:ascii="Arial Narrow" w:hAnsi="Arial Narrow"/>
          <w:b/>
          <w:i/>
          <w:sz w:val="22"/>
          <w:lang w:val="fr-FR"/>
        </w:rPr>
        <w:t>(mention nationale et intitulé du parcours le cas échéant)</w:t>
      </w:r>
      <w:r w:rsidR="00DC4BFB" w:rsidRPr="00BC2466">
        <w:rPr>
          <w:rFonts w:ascii="Arial Narrow" w:hAnsi="Arial Narrow"/>
          <w:b/>
          <w:sz w:val="22"/>
          <w:lang w:val="fr-FR"/>
        </w:rPr>
        <w:t xml:space="preserve"> : </w:t>
      </w:r>
      <w:r w:rsidR="00DC4BFB" w:rsidRPr="00BC2466">
        <w:rPr>
          <w:rFonts w:ascii="Arial Narrow" w:hAnsi="Arial Narrow"/>
          <w:b/>
          <w:sz w:val="22"/>
          <w:lang w:val="fr-FR"/>
        </w:rPr>
        <w:tab/>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 xml:space="preserve">Acronyme : </w:t>
      </w:r>
    </w:p>
    <w:p w:rsidR="008263E1" w:rsidRPr="00BC2466" w:rsidRDefault="000B60E0" w:rsidP="008263E1">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670"/>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Nombre d’étudiant</w:t>
      </w:r>
      <w:r w:rsidR="00760145" w:rsidRPr="00BC2466">
        <w:rPr>
          <w:rFonts w:ascii="Arial Narrow" w:hAnsi="Arial Narrow"/>
          <w:b/>
          <w:sz w:val="22"/>
          <w:lang w:val="fr-FR"/>
        </w:rPr>
        <w:t>.e</w:t>
      </w:r>
      <w:r w:rsidRPr="00BC2466">
        <w:rPr>
          <w:rFonts w:ascii="Arial Narrow" w:hAnsi="Arial Narrow"/>
          <w:b/>
          <w:sz w:val="22"/>
          <w:lang w:val="fr-FR"/>
        </w:rPr>
        <w:t>s sur l’année 2017</w:t>
      </w:r>
      <w:r w:rsidR="000E3F2B" w:rsidRPr="00BC2466">
        <w:rPr>
          <w:rFonts w:ascii="Arial Narrow" w:hAnsi="Arial Narrow"/>
          <w:b/>
          <w:sz w:val="22"/>
          <w:lang w:val="fr-FR"/>
        </w:rPr>
        <w:t>-</w:t>
      </w:r>
      <w:r w:rsidRPr="00BC2466">
        <w:rPr>
          <w:rFonts w:ascii="Arial Narrow" w:hAnsi="Arial Narrow"/>
          <w:b/>
          <w:sz w:val="22"/>
          <w:lang w:val="fr-FR"/>
        </w:rPr>
        <w:t>2018</w:t>
      </w:r>
      <w:r w:rsidR="008263E1" w:rsidRPr="00BC2466">
        <w:rPr>
          <w:rFonts w:ascii="Arial Narrow" w:hAnsi="Arial Narrow"/>
          <w:b/>
          <w:sz w:val="22"/>
          <w:lang w:val="fr-FR"/>
        </w:rPr>
        <w:t>, en M1 :</w:t>
      </w:r>
    </w:p>
    <w:p w:rsidR="000B60E0" w:rsidRPr="00BC2466" w:rsidRDefault="00337B47" w:rsidP="00605FA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4111"/>
        </w:tabs>
        <w:spacing w:before="60" w:line="260" w:lineRule="exact"/>
        <w:ind w:left="142"/>
        <w:jc w:val="left"/>
        <w:rPr>
          <w:rFonts w:ascii="Arial Narrow" w:hAnsi="Arial Narrow"/>
          <w:b/>
          <w:sz w:val="22"/>
          <w:lang w:val="fr-FR"/>
        </w:rPr>
      </w:pPr>
      <w:r w:rsidRPr="00BC2466">
        <w:rPr>
          <w:rFonts w:ascii="Arial Narrow" w:hAnsi="Arial Narrow"/>
          <w:b/>
          <w:sz w:val="22"/>
          <w:lang w:val="fr-FR"/>
        </w:rPr>
        <w:tab/>
        <w:t xml:space="preserve"> </w:t>
      </w:r>
      <w:r w:rsidR="00764647" w:rsidRPr="00BC2466">
        <w:rPr>
          <w:rFonts w:ascii="Arial Narrow" w:hAnsi="Arial Narrow"/>
          <w:b/>
          <w:sz w:val="22"/>
          <w:lang w:val="fr-FR"/>
        </w:rPr>
        <w:t>en M2</w:t>
      </w:r>
      <w:r w:rsidR="000B60E0" w:rsidRPr="00BC2466">
        <w:rPr>
          <w:rFonts w:ascii="Arial Narrow" w:hAnsi="Arial Narrow"/>
          <w:b/>
          <w:sz w:val="22"/>
          <w:lang w:val="fr-FR"/>
        </w:rPr>
        <w:t>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Etablissements co-accrédit</w:t>
      </w:r>
      <w:r w:rsidR="00DC699E" w:rsidRPr="00BC2466">
        <w:rPr>
          <w:rFonts w:ascii="Arial Narrow" w:hAnsi="Arial Narrow"/>
          <w:b/>
          <w:sz w:val="22"/>
          <w:lang w:val="fr-FR"/>
        </w:rPr>
        <w:t>és</w:t>
      </w:r>
      <w:r w:rsidRPr="00BC2466">
        <w:rPr>
          <w:rFonts w:ascii="Arial Narrow" w:hAnsi="Arial Narrow"/>
          <w:b/>
          <w:sz w:val="22"/>
          <w:lang w:val="fr-FR"/>
        </w:rPr>
        <w:t xml:space="preserve"> : </w:t>
      </w:r>
    </w:p>
    <w:p w:rsidR="00DC4BFB" w:rsidRPr="00BC2466" w:rsidRDefault="00DC4BFB" w:rsidP="00114B88">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670"/>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NOM Prénom</w:t>
      </w:r>
      <w:r w:rsidR="008C0138" w:rsidRPr="00BC2466">
        <w:rPr>
          <w:rFonts w:ascii="Arial Narrow" w:hAnsi="Arial Narrow"/>
          <w:b/>
          <w:sz w:val="22"/>
          <w:lang w:val="fr-FR"/>
        </w:rPr>
        <w:t xml:space="preserve"> du coordinateur</w:t>
      </w:r>
      <w:r w:rsidR="00760145" w:rsidRPr="00BC2466">
        <w:rPr>
          <w:rFonts w:ascii="Arial Narrow" w:hAnsi="Arial Narrow"/>
          <w:b/>
          <w:sz w:val="22"/>
          <w:lang w:val="fr-FR"/>
        </w:rPr>
        <w:t>.trice</w:t>
      </w:r>
      <w:r w:rsidR="007B16F4" w:rsidRPr="00BC2466">
        <w:rPr>
          <w:rFonts w:ascii="Arial Narrow" w:hAnsi="Arial Narrow"/>
          <w:b/>
          <w:sz w:val="22"/>
          <w:lang w:val="fr-FR"/>
        </w:rPr>
        <w:t xml:space="preserve">/ </w:t>
      </w:r>
      <w:r w:rsidR="008C0138" w:rsidRPr="00BC2466">
        <w:rPr>
          <w:rFonts w:ascii="Arial Narrow" w:hAnsi="Arial Narrow"/>
          <w:b/>
          <w:sz w:val="22"/>
          <w:lang w:val="fr-FR"/>
        </w:rPr>
        <w:t>r</w:t>
      </w:r>
      <w:r w:rsidR="000B60E0" w:rsidRPr="00BC2466">
        <w:rPr>
          <w:rFonts w:ascii="Arial Narrow" w:hAnsi="Arial Narrow"/>
          <w:b/>
          <w:sz w:val="22"/>
          <w:lang w:val="fr-FR"/>
        </w:rPr>
        <w:t>esponsable de parcours</w:t>
      </w:r>
      <w:r w:rsidR="008C0138" w:rsidRPr="00BC2466">
        <w:rPr>
          <w:rFonts w:ascii="Arial Narrow" w:hAnsi="Arial Narrow"/>
          <w:b/>
          <w:sz w:val="22"/>
          <w:lang w:val="fr-FR"/>
        </w:rPr>
        <w:t xml:space="preserve"> le cas échéant</w:t>
      </w:r>
      <w:r w:rsidRPr="00BC2466">
        <w:rPr>
          <w:rFonts w:ascii="Arial Narrow" w:hAnsi="Arial Narrow"/>
          <w:b/>
          <w:sz w:val="22"/>
          <w:lang w:val="fr-FR"/>
        </w:rPr>
        <w:t xml:space="preserve"> : </w:t>
      </w:r>
      <w:r w:rsidRPr="00BC2466">
        <w:rPr>
          <w:rFonts w:ascii="Arial Narrow" w:hAnsi="Arial Narrow"/>
          <w:b/>
          <w:sz w:val="22"/>
          <w:lang w:val="fr-FR"/>
        </w:rPr>
        <w:tab/>
        <w:t xml:space="preserve"> </w:t>
      </w:r>
    </w:p>
    <w:p w:rsidR="00DC4BFB" w:rsidRPr="00BC2466" w:rsidRDefault="00DC4BFB" w:rsidP="00114B88">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670"/>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 xml:space="preserve">Email :   </w:t>
      </w:r>
      <w:r w:rsidRPr="00BC2466">
        <w:rPr>
          <w:rFonts w:ascii="Arial Narrow" w:hAnsi="Arial Narrow"/>
          <w:b/>
          <w:sz w:val="22"/>
          <w:lang w:val="fr-FR"/>
        </w:rPr>
        <w:tab/>
        <w:t xml:space="preserve">- Téléphone : </w:t>
      </w:r>
    </w:p>
    <w:p w:rsidR="008C0138" w:rsidRPr="00BC2466" w:rsidRDefault="000B60E0" w:rsidP="008263E1">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670"/>
        </w:tabs>
        <w:spacing w:before="60" w:line="260" w:lineRule="exact"/>
        <w:ind w:left="284" w:hanging="142"/>
        <w:jc w:val="left"/>
        <w:rPr>
          <w:rFonts w:ascii="Arial Narrow" w:hAnsi="Arial Narrow"/>
          <w:b/>
          <w:sz w:val="22"/>
          <w:lang w:val="fr-FR"/>
        </w:rPr>
      </w:pPr>
      <w:r w:rsidRPr="00BC2466">
        <w:rPr>
          <w:rFonts w:ascii="Arial Narrow" w:hAnsi="Arial Narrow"/>
          <w:b/>
          <w:sz w:val="22"/>
          <w:lang w:val="fr-FR"/>
        </w:rPr>
        <w:t xml:space="preserve">Montant sollicité dans le cadre de </w:t>
      </w:r>
      <w:r w:rsidR="008C0138" w:rsidRPr="00BC2466">
        <w:rPr>
          <w:rFonts w:ascii="Arial Narrow" w:hAnsi="Arial Narrow"/>
          <w:b/>
          <w:sz w:val="22"/>
          <w:lang w:val="fr-FR"/>
        </w:rPr>
        <w:t>la labellisation (2017</w:t>
      </w:r>
      <w:r w:rsidR="001B44A7" w:rsidRPr="00BC2466">
        <w:rPr>
          <w:rFonts w:ascii="Arial Narrow" w:hAnsi="Arial Narrow"/>
          <w:b/>
          <w:sz w:val="22"/>
          <w:lang w:val="fr-FR"/>
        </w:rPr>
        <w:t>-</w:t>
      </w:r>
      <w:r w:rsidR="008C0138" w:rsidRPr="00BC2466">
        <w:rPr>
          <w:rFonts w:ascii="Arial Narrow" w:hAnsi="Arial Narrow"/>
          <w:b/>
          <w:sz w:val="22"/>
          <w:lang w:val="fr-FR"/>
        </w:rPr>
        <w:t>2018)</w:t>
      </w:r>
      <w:r w:rsidR="008263E1" w:rsidRPr="00BC2466">
        <w:rPr>
          <w:rFonts w:ascii="Arial Narrow" w:hAnsi="Arial Narrow"/>
          <w:b/>
          <w:sz w:val="22"/>
          <w:lang w:val="fr-FR"/>
        </w:rPr>
        <w:t xml:space="preserve"> : </w:t>
      </w:r>
    </w:p>
    <w:p w:rsidR="00DC4BFB" w:rsidRPr="00BC2466" w:rsidRDefault="00DC4BFB" w:rsidP="00DC4BFB">
      <w:pPr>
        <w:pStyle w:val="Paragraphedeliste"/>
        <w:numPr>
          <w:ilvl w:val="0"/>
          <w:numId w:val="4"/>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988F86"/>
        <w:tabs>
          <w:tab w:val="left" w:pos="3261"/>
        </w:tabs>
        <w:spacing w:before="60" w:line="240" w:lineRule="auto"/>
        <w:ind w:left="284" w:hanging="284"/>
        <w:jc w:val="left"/>
        <w:rPr>
          <w:rFonts w:ascii="Arial Narrow" w:hAnsi="Arial Narrow"/>
          <w:b/>
          <w:i/>
          <w:color w:val="FFFFFF" w:themeColor="background1"/>
          <w:sz w:val="22"/>
          <w:lang w:val="fr-FR"/>
        </w:rPr>
      </w:pPr>
      <w:r w:rsidRPr="00BC2466">
        <w:rPr>
          <w:rFonts w:ascii="Arial Narrow" w:hAnsi="Arial Narrow"/>
          <w:b/>
          <w:i/>
          <w:color w:val="FFFFFF" w:themeColor="background1"/>
          <w:sz w:val="22"/>
          <w:lang w:val="fr-FR"/>
        </w:rPr>
        <w:t>Etablissement co-accrédit</w:t>
      </w:r>
      <w:r w:rsidR="00DC699E" w:rsidRPr="00BC2466">
        <w:rPr>
          <w:rFonts w:ascii="Arial Narrow" w:hAnsi="Arial Narrow"/>
          <w:b/>
          <w:i/>
          <w:color w:val="FFFFFF" w:themeColor="background1"/>
          <w:sz w:val="22"/>
          <w:lang w:val="fr-FR"/>
        </w:rPr>
        <w:t>é</w:t>
      </w:r>
      <w:r w:rsidRPr="00BC2466">
        <w:rPr>
          <w:rFonts w:ascii="Arial Narrow" w:hAnsi="Arial Narrow"/>
          <w:b/>
          <w:i/>
          <w:color w:val="FFFFFF" w:themeColor="background1"/>
          <w:sz w:val="22"/>
          <w:lang w:val="fr-FR"/>
        </w:rPr>
        <w:t xml:space="preserve"> 1</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établissement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Prénom du contact administratif : </w:t>
      </w:r>
      <w:r w:rsidRPr="00BC2466">
        <w:rPr>
          <w:rFonts w:ascii="Arial Narrow" w:hAnsi="Arial Narrow"/>
          <w:b/>
          <w:sz w:val="22"/>
          <w:lang w:val="fr-FR"/>
        </w:rPr>
        <w:tab/>
      </w:r>
      <w:r w:rsidRPr="00BC2466">
        <w:rPr>
          <w:rFonts w:ascii="Arial Narrow" w:hAnsi="Arial Narrow"/>
          <w:b/>
          <w:sz w:val="22"/>
          <w:lang w:val="fr-FR"/>
        </w:rPr>
        <w:tab/>
        <w:t xml:space="preserve">- Poste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sz w:val="22"/>
          <w:lang w:val="fr-FR"/>
        </w:rPr>
      </w:pPr>
      <w:r w:rsidRPr="00BC2466">
        <w:rPr>
          <w:rFonts w:ascii="Arial Narrow" w:hAnsi="Arial Narrow"/>
          <w:b/>
          <w:sz w:val="22"/>
          <w:lang w:val="fr-FR"/>
        </w:rPr>
        <w:t>Email :</w:t>
      </w:r>
      <w:r w:rsidRPr="00BC2466">
        <w:rPr>
          <w:rFonts w:ascii="Arial Narrow" w:hAnsi="Arial Narrow"/>
          <w:sz w:val="22"/>
          <w:lang w:val="fr-FR"/>
        </w:rPr>
        <w:t xml:space="preserve">   </w:t>
      </w:r>
      <w:r w:rsidRPr="00BC2466">
        <w:rPr>
          <w:rFonts w:ascii="Arial Narrow" w:hAnsi="Arial Narrow"/>
          <w:sz w:val="22"/>
          <w:lang w:val="fr-FR"/>
        </w:rPr>
        <w:tab/>
      </w:r>
      <w:r w:rsidRPr="00BC2466">
        <w:rPr>
          <w:rFonts w:ascii="Arial Narrow" w:hAnsi="Arial Narrow"/>
          <w:sz w:val="22"/>
          <w:lang w:val="fr-FR"/>
        </w:rPr>
        <w:tab/>
      </w:r>
      <w:r w:rsidRPr="00BC2466">
        <w:rPr>
          <w:rFonts w:ascii="Arial Narrow" w:hAnsi="Arial Narrow"/>
          <w:b/>
          <w:sz w:val="22"/>
          <w:lang w:val="fr-FR"/>
        </w:rPr>
        <w:t>-</w:t>
      </w:r>
      <w:r w:rsidRPr="00BC2466">
        <w:rPr>
          <w:rFonts w:ascii="Arial Narrow" w:hAnsi="Arial Narrow"/>
          <w:sz w:val="22"/>
          <w:lang w:val="fr-FR"/>
        </w:rPr>
        <w:t xml:space="preserve"> </w:t>
      </w:r>
      <w:r w:rsidRPr="00BC2466">
        <w:rPr>
          <w:rFonts w:ascii="Arial Narrow" w:hAnsi="Arial Narrow"/>
          <w:b/>
          <w:sz w:val="22"/>
          <w:lang w:val="fr-FR"/>
        </w:rPr>
        <w:t>Téléphone :</w:t>
      </w:r>
    </w:p>
    <w:p w:rsidR="00DC4BFB" w:rsidRPr="00BC2466" w:rsidRDefault="00DC4BFB" w:rsidP="00DC4BFB">
      <w:pPr>
        <w:pStyle w:val="Paragraphedeliste"/>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988F86"/>
        <w:tabs>
          <w:tab w:val="left" w:pos="284"/>
        </w:tabs>
        <w:spacing w:before="0" w:line="240" w:lineRule="auto"/>
        <w:ind w:left="0" w:firstLine="0"/>
        <w:jc w:val="left"/>
        <w:rPr>
          <w:rFonts w:ascii="Arial Narrow" w:hAnsi="Arial Narrow"/>
          <w:b/>
          <w:i/>
          <w:color w:val="FFFFFF" w:themeColor="background1"/>
          <w:sz w:val="22"/>
          <w:lang w:val="fr-FR"/>
        </w:rPr>
      </w:pPr>
      <w:r w:rsidRPr="00BC2466">
        <w:rPr>
          <w:rFonts w:ascii="Arial Narrow" w:hAnsi="Arial Narrow"/>
          <w:b/>
          <w:i/>
          <w:color w:val="FFFFFF" w:themeColor="background1"/>
          <w:sz w:val="22"/>
          <w:lang w:val="fr-FR"/>
        </w:rPr>
        <w:t xml:space="preserve">   Etablissement co-accrédit</w:t>
      </w:r>
      <w:r w:rsidR="00DC699E" w:rsidRPr="00BC2466">
        <w:rPr>
          <w:rFonts w:ascii="Arial Narrow" w:hAnsi="Arial Narrow"/>
          <w:b/>
          <w:i/>
          <w:color w:val="FFFFFF" w:themeColor="background1"/>
          <w:sz w:val="22"/>
          <w:lang w:val="fr-FR"/>
        </w:rPr>
        <w:t>é</w:t>
      </w:r>
      <w:r w:rsidRPr="00BC2466">
        <w:rPr>
          <w:rFonts w:ascii="Arial Narrow" w:hAnsi="Arial Narrow"/>
          <w:b/>
          <w:i/>
          <w:color w:val="FFFFFF" w:themeColor="background1"/>
          <w:sz w:val="22"/>
          <w:lang w:val="fr-FR"/>
        </w:rPr>
        <w:t xml:space="preserve"> 2 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établissement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Prénom du contact administratif : </w:t>
      </w:r>
      <w:r w:rsidRPr="00BC2466">
        <w:rPr>
          <w:rFonts w:ascii="Arial Narrow" w:hAnsi="Arial Narrow"/>
          <w:b/>
          <w:sz w:val="22"/>
          <w:lang w:val="fr-FR"/>
        </w:rPr>
        <w:tab/>
      </w:r>
      <w:r w:rsidRPr="00BC2466">
        <w:rPr>
          <w:rFonts w:ascii="Arial Narrow" w:hAnsi="Arial Narrow"/>
          <w:b/>
          <w:sz w:val="22"/>
          <w:lang w:val="fr-FR"/>
        </w:rPr>
        <w:tab/>
        <w:t xml:space="preserve">- Poste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sz w:val="22"/>
          <w:lang w:val="fr-FR"/>
        </w:rPr>
      </w:pPr>
      <w:r w:rsidRPr="00BC2466">
        <w:rPr>
          <w:rFonts w:ascii="Arial Narrow" w:hAnsi="Arial Narrow"/>
          <w:b/>
          <w:sz w:val="22"/>
          <w:lang w:val="fr-FR"/>
        </w:rPr>
        <w:t>Email :</w:t>
      </w:r>
      <w:r w:rsidRPr="00BC2466">
        <w:rPr>
          <w:rFonts w:ascii="Arial Narrow" w:hAnsi="Arial Narrow"/>
          <w:sz w:val="22"/>
          <w:lang w:val="fr-FR"/>
        </w:rPr>
        <w:t xml:space="preserve">   </w:t>
      </w:r>
      <w:r w:rsidRPr="00BC2466">
        <w:rPr>
          <w:rFonts w:ascii="Arial Narrow" w:hAnsi="Arial Narrow"/>
          <w:sz w:val="22"/>
          <w:lang w:val="fr-FR"/>
        </w:rPr>
        <w:tab/>
      </w:r>
      <w:r w:rsidRPr="00BC2466">
        <w:rPr>
          <w:rFonts w:ascii="Arial Narrow" w:hAnsi="Arial Narrow"/>
          <w:sz w:val="22"/>
          <w:lang w:val="fr-FR"/>
        </w:rPr>
        <w:tab/>
      </w:r>
      <w:r w:rsidRPr="00BC2466">
        <w:rPr>
          <w:rFonts w:ascii="Arial Narrow" w:hAnsi="Arial Narrow"/>
          <w:b/>
          <w:sz w:val="22"/>
          <w:lang w:val="fr-FR"/>
        </w:rPr>
        <w:t>-</w:t>
      </w:r>
      <w:r w:rsidRPr="00BC2466">
        <w:rPr>
          <w:rFonts w:ascii="Arial Narrow" w:hAnsi="Arial Narrow"/>
          <w:sz w:val="22"/>
          <w:lang w:val="fr-FR"/>
        </w:rPr>
        <w:t xml:space="preserve"> </w:t>
      </w:r>
      <w:r w:rsidRPr="00BC2466">
        <w:rPr>
          <w:rFonts w:ascii="Arial Narrow" w:hAnsi="Arial Narrow"/>
          <w:b/>
          <w:sz w:val="22"/>
          <w:lang w:val="fr-FR"/>
        </w:rPr>
        <w:t>Téléphone :</w:t>
      </w:r>
    </w:p>
    <w:p w:rsidR="00DC4BFB" w:rsidRPr="00BC2466" w:rsidRDefault="00DC4BFB" w:rsidP="00DC4BFB">
      <w:pPr>
        <w:pStyle w:val="Paragraphedeliste"/>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988F86"/>
        <w:tabs>
          <w:tab w:val="left" w:pos="284"/>
        </w:tabs>
        <w:spacing w:before="0" w:line="240" w:lineRule="auto"/>
        <w:ind w:left="0" w:firstLine="0"/>
        <w:jc w:val="left"/>
        <w:rPr>
          <w:rFonts w:ascii="Arial Narrow" w:hAnsi="Arial Narrow"/>
          <w:b/>
          <w:i/>
          <w:color w:val="FFFFFF" w:themeColor="background1"/>
          <w:sz w:val="22"/>
          <w:lang w:val="fr-FR"/>
        </w:rPr>
      </w:pPr>
      <w:r w:rsidRPr="00BC2466">
        <w:rPr>
          <w:rFonts w:ascii="Arial Narrow" w:hAnsi="Arial Narrow"/>
          <w:b/>
          <w:i/>
          <w:color w:val="FFFFFF" w:themeColor="background1"/>
          <w:sz w:val="22"/>
          <w:lang w:val="fr-FR"/>
        </w:rPr>
        <w:t xml:space="preserve">   Etablissement co-accrédit</w:t>
      </w:r>
      <w:r w:rsidR="00DC699E" w:rsidRPr="00BC2466">
        <w:rPr>
          <w:rFonts w:ascii="Arial Narrow" w:hAnsi="Arial Narrow"/>
          <w:b/>
          <w:i/>
          <w:color w:val="FFFFFF" w:themeColor="background1"/>
          <w:sz w:val="22"/>
          <w:lang w:val="fr-FR"/>
        </w:rPr>
        <w:t>é</w:t>
      </w:r>
      <w:r w:rsidRPr="00BC2466">
        <w:rPr>
          <w:rFonts w:ascii="Arial Narrow" w:hAnsi="Arial Narrow"/>
          <w:b/>
          <w:i/>
          <w:color w:val="FFFFFF" w:themeColor="background1"/>
          <w:sz w:val="22"/>
          <w:lang w:val="fr-FR"/>
        </w:rPr>
        <w:t xml:space="preserve"> 3</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établissement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b/>
          <w:sz w:val="22"/>
          <w:lang w:val="fr-FR"/>
        </w:rPr>
      </w:pPr>
      <w:r w:rsidRPr="00BC2466">
        <w:rPr>
          <w:rFonts w:ascii="Arial Narrow" w:hAnsi="Arial Narrow"/>
          <w:b/>
          <w:sz w:val="22"/>
          <w:lang w:val="fr-FR"/>
        </w:rPr>
        <w:t xml:space="preserve">NOM Prénom du contact administratif : </w:t>
      </w:r>
      <w:r w:rsidRPr="00BC2466">
        <w:rPr>
          <w:rFonts w:ascii="Arial Narrow" w:hAnsi="Arial Narrow"/>
          <w:b/>
          <w:sz w:val="22"/>
          <w:lang w:val="fr-FR"/>
        </w:rPr>
        <w:tab/>
      </w:r>
      <w:r w:rsidRPr="00BC2466">
        <w:rPr>
          <w:rFonts w:ascii="Arial Narrow" w:hAnsi="Arial Narrow"/>
          <w:b/>
          <w:sz w:val="22"/>
          <w:lang w:val="fr-FR"/>
        </w:rPr>
        <w:tab/>
        <w:t xml:space="preserve">- Poste : </w:t>
      </w:r>
    </w:p>
    <w:p w:rsidR="00DC4BFB" w:rsidRPr="00BC2466" w:rsidRDefault="00DC4BFB" w:rsidP="00DC4BFB">
      <w:pPr>
        <w:pStyle w:val="Paragraphedeliste"/>
        <w:numPr>
          <w:ilvl w:val="0"/>
          <w:numId w:val="3"/>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tabs>
          <w:tab w:val="left" w:pos="5103"/>
        </w:tabs>
        <w:spacing w:before="0" w:line="260" w:lineRule="exact"/>
        <w:ind w:left="284" w:hanging="142"/>
        <w:jc w:val="left"/>
        <w:rPr>
          <w:rFonts w:ascii="Arial Narrow" w:hAnsi="Arial Narrow"/>
          <w:sz w:val="22"/>
          <w:lang w:val="fr-FR"/>
        </w:rPr>
      </w:pPr>
      <w:r w:rsidRPr="00BC2466">
        <w:rPr>
          <w:rFonts w:ascii="Arial Narrow" w:hAnsi="Arial Narrow"/>
          <w:b/>
          <w:sz w:val="22"/>
          <w:lang w:val="fr-FR"/>
        </w:rPr>
        <w:t>Email :</w:t>
      </w:r>
      <w:r w:rsidRPr="00BC2466">
        <w:rPr>
          <w:rFonts w:ascii="Arial Narrow" w:hAnsi="Arial Narrow"/>
          <w:sz w:val="22"/>
          <w:lang w:val="fr-FR"/>
        </w:rPr>
        <w:t xml:space="preserve">   </w:t>
      </w:r>
      <w:r w:rsidRPr="00BC2466">
        <w:rPr>
          <w:rFonts w:ascii="Arial Narrow" w:hAnsi="Arial Narrow"/>
          <w:sz w:val="22"/>
          <w:lang w:val="fr-FR"/>
        </w:rPr>
        <w:tab/>
      </w:r>
      <w:r w:rsidRPr="00BC2466">
        <w:rPr>
          <w:rFonts w:ascii="Arial Narrow" w:hAnsi="Arial Narrow"/>
          <w:sz w:val="22"/>
          <w:lang w:val="fr-FR"/>
        </w:rPr>
        <w:tab/>
      </w:r>
      <w:r w:rsidRPr="00BC2466">
        <w:rPr>
          <w:rFonts w:ascii="Arial Narrow" w:hAnsi="Arial Narrow"/>
          <w:b/>
          <w:sz w:val="22"/>
          <w:lang w:val="fr-FR"/>
        </w:rPr>
        <w:t>-</w:t>
      </w:r>
      <w:r w:rsidRPr="00BC2466">
        <w:rPr>
          <w:rFonts w:ascii="Arial Narrow" w:hAnsi="Arial Narrow"/>
          <w:sz w:val="22"/>
          <w:lang w:val="fr-FR"/>
        </w:rPr>
        <w:t xml:space="preserve"> </w:t>
      </w:r>
      <w:r w:rsidRPr="00BC2466">
        <w:rPr>
          <w:rFonts w:ascii="Arial Narrow" w:hAnsi="Arial Narrow"/>
          <w:b/>
          <w:sz w:val="22"/>
          <w:lang w:val="fr-FR"/>
        </w:rPr>
        <w:t>Téléphone :</w:t>
      </w:r>
    </w:p>
    <w:p w:rsidR="0051334E" w:rsidRPr="00BC2466" w:rsidRDefault="00DC4BFB" w:rsidP="00764647">
      <w:pPr>
        <w:pStyle w:val="Paragraphedeliste"/>
        <w:tabs>
          <w:tab w:val="left" w:pos="5103"/>
        </w:tabs>
        <w:spacing w:before="60" w:after="120" w:line="260" w:lineRule="exact"/>
        <w:ind w:left="0" w:firstLine="0"/>
        <w:jc w:val="left"/>
        <w:rPr>
          <w:rFonts w:ascii="Arial Narrow" w:eastAsiaTheme="majorEastAsia" w:hAnsi="Arial Narrow" w:cstheme="majorBidi"/>
          <w:i/>
          <w:color w:val="767171" w:themeColor="background2" w:themeShade="80"/>
          <w:sz w:val="22"/>
          <w:szCs w:val="26"/>
          <w:lang w:val="fr-FR"/>
        </w:rPr>
      </w:pPr>
      <w:r w:rsidRPr="00BC2466">
        <w:rPr>
          <w:rFonts w:ascii="Arial Narrow" w:eastAsiaTheme="majorEastAsia" w:hAnsi="Arial Narrow" w:cstheme="majorBidi"/>
          <w:i/>
          <w:color w:val="767171" w:themeColor="background2" w:themeShade="80"/>
          <w:sz w:val="22"/>
          <w:szCs w:val="26"/>
          <w:lang w:val="fr-FR"/>
        </w:rPr>
        <w:t>A adapter en fonction du nombre d’établissements co-accrédit</w:t>
      </w:r>
      <w:r w:rsidR="00DC699E" w:rsidRPr="00BC2466">
        <w:rPr>
          <w:rFonts w:ascii="Arial Narrow" w:eastAsiaTheme="majorEastAsia" w:hAnsi="Arial Narrow" w:cstheme="majorBidi"/>
          <w:i/>
          <w:color w:val="767171" w:themeColor="background2" w:themeShade="80"/>
          <w:sz w:val="22"/>
          <w:szCs w:val="26"/>
          <w:lang w:val="fr-FR"/>
        </w:rPr>
        <w:t>és</w:t>
      </w:r>
      <w:r w:rsidRPr="00BC2466">
        <w:rPr>
          <w:rFonts w:ascii="Arial Narrow" w:eastAsiaTheme="majorEastAsia" w:hAnsi="Arial Narrow" w:cstheme="majorBidi"/>
          <w:i/>
          <w:color w:val="767171" w:themeColor="background2" w:themeShade="80"/>
          <w:sz w:val="22"/>
          <w:szCs w:val="26"/>
          <w:lang w:val="fr-FR"/>
        </w:rPr>
        <w:t>.</w:t>
      </w:r>
    </w:p>
    <w:p w:rsidR="0051334E" w:rsidRPr="00BC2466" w:rsidRDefault="0051334E" w:rsidP="0051334E">
      <w:pPr>
        <w:pStyle w:val="Paragraphedeliste"/>
        <w:tabs>
          <w:tab w:val="left" w:pos="5103"/>
        </w:tabs>
        <w:spacing w:before="60" w:line="260" w:lineRule="exact"/>
        <w:ind w:left="284" w:firstLine="0"/>
        <w:jc w:val="left"/>
        <w:rPr>
          <w:rFonts w:ascii="Arial Narrow" w:hAnsi="Arial Narrow"/>
          <w:b/>
          <w:sz w:val="22"/>
          <w:lang w:val="fr-FR"/>
        </w:rPr>
      </w:pPr>
    </w:p>
    <w:p w:rsidR="00DC4BFB" w:rsidRPr="00BC2466" w:rsidRDefault="00DC4BFB" w:rsidP="0051334E">
      <w:pPr>
        <w:pStyle w:val="Titre2"/>
        <w:keepNext w:val="0"/>
        <w:keepLines w:val="0"/>
        <w:numPr>
          <w:ilvl w:val="0"/>
          <w:numId w:val="2"/>
        </w:numPr>
        <w:spacing w:before="120" w:after="120" w:line="320" w:lineRule="exact"/>
        <w:ind w:left="714" w:hanging="357"/>
        <w:jc w:val="left"/>
        <w:rPr>
          <w:b/>
          <w:color w:val="00B0F0"/>
          <w:sz w:val="28"/>
          <w:lang w:val="fr-FR"/>
        </w:rPr>
      </w:pPr>
      <w:r w:rsidRPr="00BC2466">
        <w:rPr>
          <w:b/>
          <w:color w:val="00B0F0"/>
          <w:sz w:val="28"/>
          <w:lang w:val="fr-FR"/>
        </w:rPr>
        <w:t>PRESENTATION DU PROJET </w:t>
      </w:r>
      <w:r w:rsidR="006836F5" w:rsidRPr="00BC2466">
        <w:rPr>
          <w:i/>
          <w:color w:val="767171" w:themeColor="background2" w:themeShade="80"/>
          <w:sz w:val="22"/>
          <w:lang w:val="fr-FR"/>
        </w:rPr>
        <w:t>(</w:t>
      </w:r>
      <w:r w:rsidR="00711A9C" w:rsidRPr="00BC2466">
        <w:rPr>
          <w:i/>
          <w:color w:val="767171" w:themeColor="background2" w:themeShade="80"/>
          <w:sz w:val="22"/>
          <w:lang w:val="fr-FR"/>
        </w:rPr>
        <w:t>3</w:t>
      </w:r>
      <w:r w:rsidR="006836F5" w:rsidRPr="00BC2466">
        <w:rPr>
          <w:i/>
          <w:color w:val="767171" w:themeColor="background2" w:themeShade="80"/>
          <w:sz w:val="22"/>
          <w:lang w:val="fr-FR"/>
        </w:rPr>
        <w:t xml:space="preserve"> pages maximum</w:t>
      </w:r>
      <w:r w:rsidR="00637D79" w:rsidRPr="00BC2466">
        <w:rPr>
          <w:i/>
          <w:color w:val="767171" w:themeColor="background2" w:themeShade="80"/>
          <w:sz w:val="22"/>
          <w:lang w:val="fr-FR"/>
        </w:rPr>
        <w:t xml:space="preserve">, la description devra inclure lorsque cela est pertinent des données </w:t>
      </w:r>
      <w:r w:rsidR="009252BE" w:rsidRPr="00BC2466">
        <w:rPr>
          <w:i/>
          <w:color w:val="767171" w:themeColor="background2" w:themeShade="80"/>
          <w:sz w:val="22"/>
          <w:lang w:val="fr-FR"/>
        </w:rPr>
        <w:t>quantifiables)</w:t>
      </w:r>
    </w:p>
    <w:p w:rsidR="0051334E" w:rsidRPr="00BC2466" w:rsidRDefault="0051334E" w:rsidP="0051334E">
      <w:pPr>
        <w:rPr>
          <w:rFonts w:ascii="Arial Narrow" w:hAnsi="Arial Narrow"/>
          <w:sz w:val="12"/>
          <w:lang w:val="fr-FR"/>
        </w:rPr>
      </w:pPr>
    </w:p>
    <w:p w:rsidR="00DC4BFB" w:rsidRPr="00BC2466" w:rsidRDefault="00DC4BFB" w:rsidP="00DC4BFB">
      <w:pPr>
        <w:pStyle w:val="Paragraphedeliste"/>
        <w:widowControl/>
        <w:numPr>
          <w:ilvl w:val="0"/>
          <w:numId w:val="7"/>
        </w:numPr>
        <w:tabs>
          <w:tab w:val="left" w:pos="284"/>
        </w:tabs>
        <w:autoSpaceDE/>
        <w:autoSpaceDN/>
        <w:spacing w:before="0" w:after="120"/>
        <w:rPr>
          <w:rFonts w:ascii="Arial Narrow" w:hAnsi="Arial Narrow"/>
          <w:b/>
          <w:szCs w:val="24"/>
          <w:lang w:val="fr-FR"/>
        </w:rPr>
      </w:pPr>
      <w:r w:rsidRPr="00BC2466">
        <w:rPr>
          <w:rFonts w:ascii="Arial Narrow" w:hAnsi="Arial Narrow"/>
          <w:b/>
          <w:szCs w:val="24"/>
          <w:lang w:val="fr-FR"/>
        </w:rPr>
        <w:t xml:space="preserve">Critère académiques : </w:t>
      </w:r>
    </w:p>
    <w:p w:rsidR="00DC4BFB" w:rsidRPr="00BC2466" w:rsidRDefault="00DC4BFB" w:rsidP="00DC4BFB">
      <w:pPr>
        <w:widowControl/>
        <w:tabs>
          <w:tab w:val="left" w:pos="284"/>
        </w:tabs>
        <w:autoSpaceDE/>
        <w:autoSpaceDN/>
        <w:spacing w:before="0"/>
        <w:rPr>
          <w:rFonts w:ascii="Arial Narrow" w:hAnsi="Arial Narrow"/>
          <w:i/>
          <w:szCs w:val="24"/>
          <w:lang w:val="fr-FR"/>
        </w:rPr>
      </w:pPr>
      <w:r w:rsidRPr="00BC2466">
        <w:rPr>
          <w:rFonts w:ascii="Arial Narrow" w:hAnsi="Arial Narrow"/>
          <w:i/>
          <w:szCs w:val="24"/>
          <w:lang w:val="fr-FR"/>
        </w:rPr>
        <w:tab/>
      </w:r>
      <w:r w:rsidRPr="00BC2466">
        <w:rPr>
          <w:rFonts w:ascii="Arial Narrow" w:hAnsi="Arial Narrow"/>
          <w:i/>
          <w:szCs w:val="24"/>
          <w:lang w:val="fr-FR"/>
        </w:rPr>
        <w:tab/>
        <w:t>a. Insertion dans la stratégie académique de l’IDEXLYON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tabs>
          <w:tab w:val="left" w:pos="284"/>
        </w:tabs>
        <w:autoSpaceDE/>
        <w:autoSpaceDN/>
        <w:spacing w:before="0"/>
        <w:rPr>
          <w:rFonts w:ascii="Arial Narrow" w:hAnsi="Arial Narrow"/>
          <w:sz w:val="20"/>
          <w:szCs w:val="24"/>
          <w:lang w:val="fr-FR"/>
        </w:rPr>
      </w:pPr>
    </w:p>
    <w:p w:rsidR="00DC4BFB" w:rsidRPr="00BC2466" w:rsidRDefault="00DC4BFB" w:rsidP="00DC4BFB">
      <w:pPr>
        <w:widowControl/>
        <w:tabs>
          <w:tab w:val="left" w:pos="284"/>
        </w:tabs>
        <w:autoSpaceDE/>
        <w:autoSpaceDN/>
        <w:spacing w:before="0"/>
        <w:rPr>
          <w:rFonts w:ascii="Arial Narrow" w:hAnsi="Arial Narrow"/>
          <w:i/>
          <w:szCs w:val="24"/>
          <w:lang w:val="fr-FR"/>
        </w:rPr>
      </w:pPr>
      <w:r w:rsidRPr="00BC2466">
        <w:rPr>
          <w:rFonts w:ascii="Arial Narrow" w:hAnsi="Arial Narrow"/>
          <w:i/>
          <w:szCs w:val="24"/>
          <w:lang w:val="fr-FR"/>
        </w:rPr>
        <w:tab/>
      </w:r>
      <w:r w:rsidRPr="00BC2466">
        <w:rPr>
          <w:rFonts w:ascii="Arial Narrow" w:hAnsi="Arial Narrow"/>
          <w:i/>
          <w:szCs w:val="24"/>
          <w:lang w:val="fr-FR"/>
        </w:rPr>
        <w:tab/>
        <w:t>b. Dimension pédagogique innovante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tabs>
          <w:tab w:val="left" w:pos="284"/>
        </w:tabs>
        <w:autoSpaceDE/>
        <w:autoSpaceDN/>
        <w:spacing w:before="0"/>
        <w:rPr>
          <w:rFonts w:ascii="Arial Narrow" w:hAnsi="Arial Narrow"/>
          <w:sz w:val="20"/>
          <w:szCs w:val="24"/>
          <w:lang w:val="fr-FR"/>
        </w:rPr>
      </w:pPr>
    </w:p>
    <w:p w:rsidR="00DC4BFB" w:rsidRPr="00BC2466" w:rsidRDefault="00DC4BFB" w:rsidP="00DC4BFB">
      <w:pPr>
        <w:widowControl/>
        <w:tabs>
          <w:tab w:val="left" w:pos="284"/>
        </w:tabs>
        <w:autoSpaceDE/>
        <w:autoSpaceDN/>
        <w:spacing w:before="0"/>
        <w:rPr>
          <w:rFonts w:ascii="Arial Narrow" w:hAnsi="Arial Narrow"/>
          <w:i/>
          <w:szCs w:val="24"/>
          <w:lang w:val="fr-FR"/>
        </w:rPr>
      </w:pPr>
      <w:r w:rsidRPr="00BC2466">
        <w:rPr>
          <w:rFonts w:ascii="Arial Narrow" w:hAnsi="Arial Narrow"/>
          <w:i/>
          <w:szCs w:val="24"/>
          <w:lang w:val="fr-FR"/>
        </w:rPr>
        <w:tab/>
      </w:r>
      <w:r w:rsidRPr="00BC2466">
        <w:rPr>
          <w:rFonts w:ascii="Arial Narrow" w:hAnsi="Arial Narrow"/>
          <w:i/>
          <w:szCs w:val="24"/>
          <w:lang w:val="fr-FR"/>
        </w:rPr>
        <w:tab/>
        <w:t>c. Qualité de l’insertion professionnelle ou académique de ses étudiant.es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tabs>
          <w:tab w:val="left" w:pos="284"/>
        </w:tabs>
        <w:autoSpaceDE/>
        <w:autoSpaceDN/>
        <w:spacing w:before="0"/>
        <w:rPr>
          <w:rFonts w:ascii="Arial Narrow" w:hAnsi="Arial Narrow"/>
          <w:szCs w:val="24"/>
          <w:lang w:val="fr-FR"/>
        </w:rPr>
      </w:pPr>
    </w:p>
    <w:p w:rsidR="00DC4BFB" w:rsidRPr="00BC2466" w:rsidRDefault="00DC4BFB" w:rsidP="00DC4BFB">
      <w:pPr>
        <w:widowControl/>
        <w:tabs>
          <w:tab w:val="left" w:pos="284"/>
        </w:tabs>
        <w:autoSpaceDE/>
        <w:autoSpaceDN/>
        <w:spacing w:before="0"/>
        <w:rPr>
          <w:rFonts w:ascii="Arial Narrow" w:hAnsi="Arial Narrow"/>
          <w:szCs w:val="24"/>
          <w:lang w:val="fr-FR"/>
        </w:rPr>
      </w:pPr>
    </w:p>
    <w:p w:rsidR="00DC4BFB" w:rsidRPr="00BC2466" w:rsidRDefault="00DC4BFB" w:rsidP="00DC4BFB">
      <w:pPr>
        <w:pStyle w:val="Paragraphedeliste"/>
        <w:widowControl/>
        <w:numPr>
          <w:ilvl w:val="0"/>
          <w:numId w:val="7"/>
        </w:numPr>
        <w:autoSpaceDE/>
        <w:autoSpaceDN/>
        <w:spacing w:before="0" w:after="120"/>
        <w:rPr>
          <w:rFonts w:ascii="Arial Narrow" w:hAnsi="Arial Narrow"/>
          <w:b/>
          <w:szCs w:val="24"/>
          <w:lang w:val="fr-FR"/>
        </w:rPr>
      </w:pPr>
      <w:r w:rsidRPr="00BC2466">
        <w:rPr>
          <w:rFonts w:ascii="Arial Narrow" w:hAnsi="Arial Narrow"/>
          <w:b/>
          <w:szCs w:val="24"/>
          <w:lang w:val="fr-FR"/>
        </w:rPr>
        <w:t>Critères d’internationalisation des formations :</w:t>
      </w:r>
    </w:p>
    <w:p w:rsidR="00DC4BFB" w:rsidRPr="00BC2466" w:rsidRDefault="00DC4BFB" w:rsidP="00DC4BFB">
      <w:pPr>
        <w:pStyle w:val="Paragraphedeliste"/>
        <w:widowControl/>
        <w:numPr>
          <w:ilvl w:val="0"/>
          <w:numId w:val="5"/>
        </w:numPr>
        <w:tabs>
          <w:tab w:val="left" w:pos="284"/>
        </w:tabs>
        <w:autoSpaceDE/>
        <w:autoSpaceDN/>
        <w:spacing w:before="0"/>
        <w:ind w:left="993" w:hanging="284"/>
        <w:rPr>
          <w:rFonts w:ascii="Arial Narrow" w:hAnsi="Arial Narrow"/>
          <w:i/>
          <w:szCs w:val="24"/>
          <w:lang w:val="fr-FR"/>
        </w:rPr>
      </w:pPr>
      <w:r w:rsidRPr="00BC2466">
        <w:rPr>
          <w:rFonts w:ascii="Arial Narrow" w:hAnsi="Arial Narrow"/>
          <w:i/>
          <w:szCs w:val="24"/>
          <w:lang w:val="fr-FR"/>
        </w:rPr>
        <w:t>Inscription dans le cadre de la politique d’attractivité internationale de l’UdL :</w:t>
      </w:r>
    </w:p>
    <w:p w:rsidR="00DC4BFB" w:rsidRPr="00BC2466" w:rsidRDefault="00DC4BFB" w:rsidP="00BC2466">
      <w:pPr>
        <w:widowControl/>
        <w:autoSpaceDE/>
        <w:autoSpaceDN/>
        <w:spacing w:before="120" w:after="60"/>
        <w:rPr>
          <w:rFonts w:ascii="Arial Narrow" w:hAnsi="Arial Narrow"/>
          <w:i/>
          <w:color w:val="595959" w:themeColor="text1" w:themeTint="A6"/>
          <w:sz w:val="20"/>
          <w:szCs w:val="24"/>
          <w:lang w:val="fr-FR"/>
        </w:rPr>
      </w:pPr>
      <w:r w:rsidRPr="00BC2466">
        <w:rPr>
          <w:rFonts w:ascii="Arial Narrow" w:hAnsi="Arial Narrow"/>
          <w:i/>
          <w:color w:val="595959" w:themeColor="text1" w:themeTint="A6"/>
          <w:sz w:val="20"/>
          <w:szCs w:val="24"/>
          <w:lang w:val="fr-FR"/>
        </w:rPr>
        <w:t>Le label peut s’inscrire dans les accords-cadres de coopérations et de reconnaissance du rôle croissant de l’expérience internationale dans les cursus. La démonstration de l’internationalisation de la formation pourra se traduire par des labellisations de type Erasmus Mundus.</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autoSpaceDE/>
        <w:autoSpaceDN/>
        <w:spacing w:before="0"/>
        <w:rPr>
          <w:rFonts w:ascii="Arial Narrow" w:hAnsi="Arial Narrow"/>
          <w:szCs w:val="24"/>
          <w:lang w:val="fr-FR"/>
        </w:rPr>
      </w:pPr>
    </w:p>
    <w:p w:rsidR="00DC4BFB" w:rsidRPr="00BC2466" w:rsidRDefault="00DC4BFB" w:rsidP="00DC4BFB">
      <w:pPr>
        <w:widowControl/>
        <w:numPr>
          <w:ilvl w:val="0"/>
          <w:numId w:val="5"/>
        </w:numPr>
        <w:tabs>
          <w:tab w:val="left" w:pos="993"/>
        </w:tabs>
        <w:autoSpaceDE/>
        <w:autoSpaceDN/>
        <w:spacing w:before="0"/>
        <w:ind w:hanging="11"/>
        <w:rPr>
          <w:rFonts w:ascii="Arial Narrow" w:hAnsi="Arial Narrow"/>
          <w:i/>
          <w:szCs w:val="24"/>
          <w:lang w:val="fr-FR"/>
        </w:rPr>
      </w:pPr>
      <w:r w:rsidRPr="00BC2466">
        <w:rPr>
          <w:rFonts w:ascii="Arial Narrow" w:hAnsi="Arial Narrow"/>
          <w:i/>
          <w:szCs w:val="24"/>
          <w:lang w:val="fr-FR"/>
        </w:rPr>
        <w:t>Forte dimension internationale</w:t>
      </w:r>
      <w:r w:rsidR="006836F5" w:rsidRPr="00BC2466">
        <w:rPr>
          <w:rFonts w:ascii="Arial Narrow" w:hAnsi="Arial Narrow"/>
          <w:i/>
          <w:szCs w:val="24"/>
          <w:lang w:val="fr-FR"/>
        </w:rPr>
        <w:t xml:space="preserve"> </w:t>
      </w:r>
    </w:p>
    <w:p w:rsidR="00DC4BFB" w:rsidRPr="00BC2466" w:rsidRDefault="00DC4BFB" w:rsidP="00BC2466">
      <w:pPr>
        <w:pStyle w:val="Paragraphedeliste"/>
        <w:widowControl/>
        <w:numPr>
          <w:ilvl w:val="0"/>
          <w:numId w:val="3"/>
        </w:numPr>
        <w:autoSpaceDE/>
        <w:autoSpaceDN/>
        <w:spacing w:before="120" w:after="60"/>
        <w:ind w:left="426" w:hanging="284"/>
        <w:rPr>
          <w:rFonts w:ascii="Arial Narrow" w:hAnsi="Arial Narrow"/>
          <w:i/>
          <w:color w:val="7F7F7F" w:themeColor="text1" w:themeTint="80"/>
          <w:sz w:val="22"/>
          <w:szCs w:val="24"/>
          <w:lang w:val="fr-FR"/>
        </w:rPr>
      </w:pPr>
      <w:r w:rsidRPr="00BC2466">
        <w:rPr>
          <w:rFonts w:ascii="Arial Narrow" w:hAnsi="Arial Narrow"/>
          <w:i/>
          <w:color w:val="7F7F7F" w:themeColor="text1" w:themeTint="80"/>
          <w:sz w:val="22"/>
          <w:szCs w:val="24"/>
          <w:lang w:val="fr-FR"/>
        </w:rPr>
        <w:t xml:space="preserve">Dimension internationale de l'équipe pédagogique </w:t>
      </w:r>
      <w:r w:rsidR="00AC6EAE" w:rsidRPr="00BC2466">
        <w:rPr>
          <w:rFonts w:ascii="Arial Narrow" w:hAnsi="Arial Narrow"/>
          <w:i/>
          <w:color w:val="7F7F7F" w:themeColor="text1" w:themeTint="80"/>
          <w:sz w:val="22"/>
          <w:szCs w:val="24"/>
          <w:lang w:val="fr-FR"/>
        </w:rPr>
        <w:t>(</w:t>
      </w:r>
      <w:r w:rsidRPr="00BC2466">
        <w:rPr>
          <w:rFonts w:ascii="Arial Narrow" w:hAnsi="Arial Narrow"/>
          <w:i/>
          <w:color w:val="7F7F7F" w:themeColor="text1" w:themeTint="80"/>
          <w:sz w:val="22"/>
          <w:szCs w:val="24"/>
          <w:lang w:val="fr-FR"/>
        </w:rPr>
        <w:t>intervention d'enseignant</w:t>
      </w:r>
      <w:r w:rsidR="00760145" w:rsidRPr="00BC2466">
        <w:rPr>
          <w:rFonts w:ascii="Arial Narrow" w:hAnsi="Arial Narrow"/>
          <w:i/>
          <w:color w:val="7F7F7F" w:themeColor="text1" w:themeTint="80"/>
          <w:sz w:val="22"/>
          <w:szCs w:val="24"/>
          <w:lang w:val="fr-FR"/>
        </w:rPr>
        <w:t>.e</w:t>
      </w:r>
      <w:r w:rsidRPr="00BC2466">
        <w:rPr>
          <w:rFonts w:ascii="Arial Narrow" w:hAnsi="Arial Narrow"/>
          <w:i/>
          <w:color w:val="7F7F7F" w:themeColor="text1" w:themeTint="80"/>
          <w:sz w:val="22"/>
          <w:szCs w:val="24"/>
          <w:lang w:val="fr-FR"/>
        </w:rPr>
        <w:t>s, de chercheur</w:t>
      </w:r>
      <w:r w:rsidR="00760145" w:rsidRPr="00BC2466">
        <w:rPr>
          <w:rFonts w:ascii="Arial Narrow" w:hAnsi="Arial Narrow"/>
          <w:i/>
          <w:color w:val="7F7F7F" w:themeColor="text1" w:themeTint="80"/>
          <w:sz w:val="22"/>
          <w:szCs w:val="24"/>
          <w:lang w:val="fr-FR"/>
        </w:rPr>
        <w:t>.euse</w:t>
      </w:r>
      <w:r w:rsidRPr="00BC2466">
        <w:rPr>
          <w:rFonts w:ascii="Arial Narrow" w:hAnsi="Arial Narrow"/>
          <w:i/>
          <w:color w:val="7F7F7F" w:themeColor="text1" w:themeTint="80"/>
          <w:sz w:val="22"/>
          <w:szCs w:val="24"/>
          <w:lang w:val="fr-FR"/>
        </w:rPr>
        <w:t>s ou de professionnels internationaux</w:t>
      </w:r>
      <w:r w:rsidR="00AC6EAE" w:rsidRPr="00BC2466">
        <w:rPr>
          <w:rFonts w:ascii="Arial Narrow" w:hAnsi="Arial Narrow"/>
          <w:i/>
          <w:color w:val="7F7F7F" w:themeColor="text1" w:themeTint="80"/>
          <w:sz w:val="22"/>
          <w:szCs w:val="24"/>
          <w:lang w:val="fr-FR"/>
        </w:rPr>
        <w:t>)</w:t>
      </w:r>
      <w:r w:rsidRPr="00BC2466">
        <w:rPr>
          <w:rFonts w:ascii="Arial Narrow" w:hAnsi="Arial Narrow"/>
          <w:i/>
          <w:color w:val="7F7F7F" w:themeColor="text1" w:themeTint="80"/>
          <w:sz w:val="22"/>
          <w:szCs w:val="24"/>
          <w:lang w:val="fr-FR"/>
        </w:rPr>
        <w:t>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autoSpaceDE/>
        <w:autoSpaceDN/>
        <w:spacing w:before="0"/>
        <w:rPr>
          <w:rFonts w:ascii="Arial Narrow" w:hAnsi="Arial Narrow"/>
          <w:sz w:val="16"/>
          <w:szCs w:val="24"/>
          <w:lang w:val="fr-FR"/>
        </w:rPr>
      </w:pPr>
    </w:p>
    <w:p w:rsidR="00DC4BFB" w:rsidRPr="00BC2466" w:rsidRDefault="00DC4BFB" w:rsidP="00BC2466">
      <w:pPr>
        <w:pStyle w:val="Paragraphedeliste"/>
        <w:widowControl/>
        <w:numPr>
          <w:ilvl w:val="0"/>
          <w:numId w:val="3"/>
        </w:numPr>
        <w:autoSpaceDE/>
        <w:autoSpaceDN/>
        <w:spacing w:before="0" w:after="60"/>
        <w:ind w:left="426" w:hanging="284"/>
        <w:rPr>
          <w:rFonts w:ascii="Arial Narrow" w:hAnsi="Arial Narrow"/>
          <w:i/>
          <w:color w:val="7F7F7F" w:themeColor="text1" w:themeTint="80"/>
          <w:sz w:val="22"/>
          <w:szCs w:val="24"/>
          <w:lang w:val="fr-FR"/>
        </w:rPr>
      </w:pPr>
      <w:r w:rsidRPr="00BC2466">
        <w:rPr>
          <w:rFonts w:ascii="Arial Narrow" w:hAnsi="Arial Narrow"/>
          <w:i/>
          <w:color w:val="7F7F7F" w:themeColor="text1" w:themeTint="80"/>
          <w:sz w:val="22"/>
          <w:szCs w:val="24"/>
          <w:lang w:val="fr-FR"/>
        </w:rPr>
        <w:t>Offre d’enseignements/séminaires dispensés en anglais (ou dans une autre langue)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autoSpaceDE/>
        <w:autoSpaceDN/>
        <w:spacing w:before="0"/>
        <w:rPr>
          <w:rFonts w:ascii="Arial Narrow" w:hAnsi="Arial Narrow"/>
          <w:sz w:val="16"/>
          <w:szCs w:val="24"/>
          <w:lang w:val="fr-FR"/>
        </w:rPr>
      </w:pPr>
    </w:p>
    <w:p w:rsidR="00DC4BFB" w:rsidRPr="00BC2466" w:rsidRDefault="00DC4BFB" w:rsidP="00BC2466">
      <w:pPr>
        <w:pStyle w:val="Paragraphedeliste"/>
        <w:widowControl/>
        <w:numPr>
          <w:ilvl w:val="0"/>
          <w:numId w:val="3"/>
        </w:numPr>
        <w:autoSpaceDE/>
        <w:autoSpaceDN/>
        <w:spacing w:before="0" w:after="60"/>
        <w:ind w:left="426" w:hanging="284"/>
        <w:rPr>
          <w:rFonts w:ascii="Arial Narrow" w:hAnsi="Arial Narrow"/>
          <w:i/>
          <w:color w:val="7F7F7F" w:themeColor="text1" w:themeTint="80"/>
          <w:sz w:val="22"/>
          <w:szCs w:val="24"/>
          <w:lang w:val="fr-FR"/>
        </w:rPr>
      </w:pPr>
      <w:r w:rsidRPr="00BC2466">
        <w:rPr>
          <w:rFonts w:ascii="Arial Narrow" w:hAnsi="Arial Narrow"/>
          <w:i/>
          <w:color w:val="7F7F7F" w:themeColor="text1" w:themeTint="80"/>
          <w:sz w:val="22"/>
          <w:szCs w:val="24"/>
          <w:lang w:val="fr-FR"/>
        </w:rPr>
        <w:t>Possibilité effective de stages à l'étranger pour chaque étudiant.e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autoSpaceDE/>
        <w:autoSpaceDN/>
        <w:spacing w:before="0"/>
        <w:rPr>
          <w:rFonts w:ascii="Arial Narrow" w:hAnsi="Arial Narrow"/>
          <w:sz w:val="16"/>
          <w:szCs w:val="24"/>
          <w:lang w:val="fr-FR"/>
        </w:rPr>
      </w:pPr>
    </w:p>
    <w:p w:rsidR="00DC4BFB" w:rsidRPr="00BC2466" w:rsidRDefault="00DC4BFB" w:rsidP="00BC2466">
      <w:pPr>
        <w:pStyle w:val="Paragraphedeliste"/>
        <w:widowControl/>
        <w:numPr>
          <w:ilvl w:val="0"/>
          <w:numId w:val="3"/>
        </w:numPr>
        <w:autoSpaceDE/>
        <w:autoSpaceDN/>
        <w:spacing w:before="0" w:after="60"/>
        <w:ind w:left="426" w:hanging="284"/>
        <w:rPr>
          <w:rFonts w:ascii="Arial Narrow" w:hAnsi="Arial Narrow"/>
          <w:i/>
          <w:color w:val="7F7F7F" w:themeColor="text1" w:themeTint="80"/>
          <w:sz w:val="22"/>
          <w:szCs w:val="24"/>
          <w:lang w:val="fr-FR"/>
        </w:rPr>
      </w:pPr>
      <w:r w:rsidRPr="00BC2466">
        <w:rPr>
          <w:rFonts w:ascii="Arial Narrow" w:hAnsi="Arial Narrow"/>
          <w:i/>
          <w:color w:val="7F7F7F" w:themeColor="text1" w:themeTint="80"/>
          <w:sz w:val="22"/>
          <w:szCs w:val="24"/>
          <w:lang w:val="fr-FR"/>
        </w:rPr>
        <w:lastRenderedPageBreak/>
        <w:t>Recrutement d'étudiant.es internationaux (n'ayant pas fait d'études en France préalablement) :</w:t>
      </w: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rPr>
          <w:rFonts w:ascii="Arial Narrow" w:hAnsi="Arial Narrow"/>
          <w:sz w:val="16"/>
          <w:lang w:val="fr-FR"/>
        </w:rPr>
      </w:pPr>
    </w:p>
    <w:p w:rsidR="00DC4BFB" w:rsidRPr="00BC2466" w:rsidRDefault="00DC4BFB" w:rsidP="00DC4BFB">
      <w:pPr>
        <w:pStyle w:val="Paragraphedeliste"/>
        <w:numPr>
          <w:ilvl w:val="0"/>
          <w:numId w:val="7"/>
        </w:numPr>
        <w:rPr>
          <w:rFonts w:ascii="Arial Narrow" w:hAnsi="Arial Narrow"/>
          <w:b/>
          <w:lang w:val="fr-FR"/>
        </w:rPr>
      </w:pPr>
      <w:r w:rsidRPr="00BC2466">
        <w:rPr>
          <w:rFonts w:ascii="Arial Narrow" w:hAnsi="Arial Narrow"/>
          <w:b/>
          <w:lang w:val="fr-FR"/>
        </w:rPr>
        <w:t>Action(s) phare(s) prévue(s) dans le cadre de la labellisation</w:t>
      </w:r>
      <w:r w:rsidR="001B44A7" w:rsidRPr="00BC2466">
        <w:rPr>
          <w:rFonts w:ascii="Arial Narrow" w:hAnsi="Arial Narrow"/>
          <w:b/>
          <w:lang w:val="fr-FR"/>
        </w:rPr>
        <w:t xml:space="preserve"> en 2017-2018</w:t>
      </w:r>
      <w:r w:rsidR="006836F5" w:rsidRPr="00BC2466">
        <w:rPr>
          <w:rFonts w:ascii="Arial Narrow" w:hAnsi="Arial Narrow"/>
          <w:b/>
          <w:lang w:val="fr-FR"/>
        </w:rPr>
        <w:t xml:space="preserve"> (préciser l’utilisation du soutien IDEX)</w:t>
      </w:r>
      <w:r w:rsidRPr="00BC2466">
        <w:rPr>
          <w:rFonts w:ascii="Arial Narrow" w:hAnsi="Arial Narrow"/>
          <w:b/>
          <w:lang w:val="fr-FR"/>
        </w:rPr>
        <w:t xml:space="preserve"> : </w:t>
      </w:r>
    </w:p>
    <w:p w:rsidR="006836F5" w:rsidRPr="00BC2466" w:rsidRDefault="006836F5" w:rsidP="006836F5">
      <w:pPr>
        <w:rPr>
          <w:rFonts w:ascii="Arial Narrow" w:hAnsi="Arial Narrow"/>
          <w:sz w:val="2"/>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6836F5" w:rsidRPr="00BC2466" w:rsidRDefault="006836F5"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widowControl/>
        <w:shd w:val="clear" w:color="auto" w:fill="F2F2F2" w:themeFill="background1" w:themeFillShade="F2"/>
        <w:tabs>
          <w:tab w:val="left" w:pos="284"/>
        </w:tabs>
        <w:autoSpaceDE/>
        <w:autoSpaceDN/>
        <w:spacing w:before="0"/>
        <w:rPr>
          <w:rFonts w:ascii="Arial Narrow" w:hAnsi="Arial Narrow"/>
          <w:szCs w:val="24"/>
          <w:lang w:val="fr-FR"/>
        </w:rPr>
      </w:pPr>
    </w:p>
    <w:p w:rsidR="00DC4BFB" w:rsidRPr="00BC2466" w:rsidRDefault="00DC4BFB" w:rsidP="00DC4BFB">
      <w:pPr>
        <w:rPr>
          <w:rFonts w:ascii="Arial Narrow" w:hAnsi="Arial Narrow"/>
          <w:lang w:val="fr-FR"/>
        </w:rPr>
      </w:pPr>
    </w:p>
    <w:p w:rsidR="00DC4BFB" w:rsidRPr="00BC2466" w:rsidRDefault="00DC4BFB" w:rsidP="00DC4BFB">
      <w:pPr>
        <w:pStyle w:val="Titre2"/>
        <w:keepNext w:val="0"/>
        <w:keepLines w:val="0"/>
        <w:numPr>
          <w:ilvl w:val="0"/>
          <w:numId w:val="2"/>
        </w:numPr>
        <w:spacing w:before="120" w:after="240" w:line="320" w:lineRule="exact"/>
        <w:ind w:left="714" w:hanging="357"/>
        <w:jc w:val="left"/>
        <w:rPr>
          <w:b/>
          <w:color w:val="00B0F0"/>
          <w:sz w:val="28"/>
          <w:lang w:val="fr-FR"/>
        </w:rPr>
      </w:pPr>
      <w:r w:rsidRPr="00BC2466">
        <w:rPr>
          <w:b/>
          <w:color w:val="00B0F0"/>
          <w:sz w:val="28"/>
          <w:lang w:val="fr-FR"/>
        </w:rPr>
        <w:t>Budget</w:t>
      </w:r>
      <w:r w:rsidR="007B16F4" w:rsidRPr="00BC2466">
        <w:rPr>
          <w:b/>
          <w:color w:val="00B0F0"/>
          <w:sz w:val="28"/>
          <w:lang w:val="fr-FR"/>
        </w:rPr>
        <w:t xml:space="preserve"> 2017-2018</w:t>
      </w:r>
      <w:r w:rsidR="00C9304A" w:rsidRPr="00BC2466">
        <w:rPr>
          <w:b/>
          <w:color w:val="00B0F0"/>
          <w:sz w:val="28"/>
          <w:lang w:val="fr-FR"/>
        </w:rPr>
        <w:t xml:space="preserve"> (portant sur le soutien IDEX demandé)</w:t>
      </w:r>
    </w:p>
    <w:tbl>
      <w:tblPr>
        <w:tblW w:w="9493" w:type="dxa"/>
        <w:tblCellMar>
          <w:left w:w="70" w:type="dxa"/>
          <w:right w:w="70" w:type="dxa"/>
        </w:tblCellMar>
        <w:tblLook w:val="04A0" w:firstRow="1" w:lastRow="0" w:firstColumn="1" w:lastColumn="0" w:noHBand="0" w:noVBand="1"/>
      </w:tblPr>
      <w:tblGrid>
        <w:gridCol w:w="3964"/>
        <w:gridCol w:w="851"/>
        <w:gridCol w:w="1559"/>
        <w:gridCol w:w="1559"/>
        <w:gridCol w:w="1560"/>
      </w:tblGrid>
      <w:tr w:rsidR="001E2484" w:rsidRPr="00BC2466" w:rsidTr="001E2484">
        <w:trPr>
          <w:trHeight w:val="300"/>
        </w:trPr>
        <w:tc>
          <w:tcPr>
            <w:tcW w:w="3964" w:type="dxa"/>
            <w:tcBorders>
              <w:top w:val="single" w:sz="4" w:space="0" w:color="757171"/>
              <w:left w:val="single" w:sz="4" w:space="0" w:color="757171"/>
              <w:bottom w:val="double" w:sz="6" w:space="0" w:color="595959"/>
              <w:right w:val="nil"/>
            </w:tcBorders>
            <w:shd w:val="clear" w:color="5B9BD5" w:fill="5B9BD5"/>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b/>
                <w:bCs/>
                <w:color w:val="FFFFFF"/>
                <w:sz w:val="20"/>
                <w:szCs w:val="20"/>
                <w:lang w:val="fr-FR" w:eastAsia="fr-FR"/>
              </w:rPr>
            </w:pPr>
            <w:r w:rsidRPr="00BC2466">
              <w:rPr>
                <w:rFonts w:ascii="Arial Narrow" w:eastAsia="Times New Roman" w:hAnsi="Arial Narrow" w:cs="Calibri"/>
                <w:b/>
                <w:bCs/>
                <w:color w:val="FFFFFF"/>
                <w:sz w:val="20"/>
                <w:szCs w:val="20"/>
                <w:lang w:val="fr-FR" w:eastAsia="fr-FR"/>
              </w:rPr>
              <w:t>Intitulé des dépenses prévisionnelles par actions/activités</w:t>
            </w:r>
          </w:p>
        </w:tc>
        <w:tc>
          <w:tcPr>
            <w:tcW w:w="851" w:type="dxa"/>
            <w:tcBorders>
              <w:top w:val="single" w:sz="4" w:space="0" w:color="757171"/>
              <w:left w:val="nil"/>
              <w:bottom w:val="double" w:sz="6" w:space="0" w:color="595959"/>
              <w:right w:val="single" w:sz="4" w:space="0" w:color="757171"/>
            </w:tcBorders>
            <w:shd w:val="clear" w:color="5B9BD5" w:fill="5B9BD5"/>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b/>
                <w:bCs/>
                <w:color w:val="FFFFFF"/>
                <w:sz w:val="20"/>
                <w:szCs w:val="20"/>
                <w:lang w:val="fr-FR" w:eastAsia="fr-FR"/>
              </w:rPr>
            </w:pPr>
            <w:r w:rsidRPr="00BC2466">
              <w:rPr>
                <w:rFonts w:ascii="Arial Narrow" w:eastAsia="Times New Roman" w:hAnsi="Arial Narrow" w:cs="Calibri"/>
                <w:b/>
                <w:bCs/>
                <w:color w:val="FFFFFF"/>
                <w:sz w:val="20"/>
                <w:szCs w:val="20"/>
                <w:lang w:val="fr-FR" w:eastAsia="fr-FR"/>
              </w:rPr>
              <w:t xml:space="preserve"> </w:t>
            </w:r>
          </w:p>
        </w:tc>
        <w:tc>
          <w:tcPr>
            <w:tcW w:w="1559" w:type="dxa"/>
            <w:tcBorders>
              <w:top w:val="single" w:sz="4" w:space="0" w:color="757171"/>
              <w:left w:val="single" w:sz="4" w:space="0" w:color="757171"/>
              <w:bottom w:val="single" w:sz="4" w:space="0" w:color="9BC2E6"/>
              <w:right w:val="nil"/>
            </w:tcBorders>
            <w:shd w:val="clear" w:color="5B9BD5" w:fill="5B9BD5"/>
            <w:noWrap/>
            <w:vAlign w:val="center"/>
            <w:hideMark/>
          </w:tcPr>
          <w:p w:rsidR="001E2484" w:rsidRPr="00BC2466" w:rsidRDefault="001E2484" w:rsidP="001E2484">
            <w:pPr>
              <w:widowControl/>
              <w:autoSpaceDE/>
              <w:autoSpaceDN/>
              <w:spacing w:before="0" w:line="240" w:lineRule="auto"/>
              <w:jc w:val="center"/>
              <w:rPr>
                <w:rFonts w:ascii="Arial Narrow" w:eastAsia="Times New Roman" w:hAnsi="Arial Narrow" w:cs="Calibri"/>
                <w:b/>
                <w:bCs/>
                <w:color w:val="FFFFFF"/>
                <w:sz w:val="20"/>
                <w:szCs w:val="20"/>
                <w:lang w:val="fr-FR" w:eastAsia="fr-FR"/>
              </w:rPr>
            </w:pPr>
            <w:r w:rsidRPr="00BC2466">
              <w:rPr>
                <w:rFonts w:ascii="Arial Narrow" w:eastAsia="Times New Roman" w:hAnsi="Arial Narrow" w:cs="Calibri"/>
                <w:b/>
                <w:bCs/>
                <w:color w:val="FFFFFF"/>
                <w:sz w:val="20"/>
                <w:szCs w:val="20"/>
                <w:lang w:val="fr-FR" w:eastAsia="fr-FR"/>
              </w:rPr>
              <w:t xml:space="preserve">Equipement </w:t>
            </w:r>
          </w:p>
        </w:tc>
        <w:tc>
          <w:tcPr>
            <w:tcW w:w="1559" w:type="dxa"/>
            <w:tcBorders>
              <w:top w:val="single" w:sz="4" w:space="0" w:color="757171"/>
              <w:left w:val="single" w:sz="4" w:space="0" w:color="757171"/>
              <w:bottom w:val="single" w:sz="4" w:space="0" w:color="9BC2E6"/>
              <w:right w:val="nil"/>
            </w:tcBorders>
            <w:shd w:val="clear" w:color="5B9BD5" w:fill="5B9BD5"/>
            <w:noWrap/>
            <w:vAlign w:val="center"/>
            <w:hideMark/>
          </w:tcPr>
          <w:p w:rsidR="001E2484" w:rsidRPr="00BC2466" w:rsidRDefault="001E2484" w:rsidP="001E2484">
            <w:pPr>
              <w:widowControl/>
              <w:autoSpaceDE/>
              <w:autoSpaceDN/>
              <w:spacing w:before="0" w:line="240" w:lineRule="auto"/>
              <w:jc w:val="center"/>
              <w:rPr>
                <w:rFonts w:ascii="Arial Narrow" w:eastAsia="Times New Roman" w:hAnsi="Arial Narrow" w:cs="Calibri"/>
                <w:b/>
                <w:bCs/>
                <w:color w:val="FFFFFF"/>
                <w:sz w:val="20"/>
                <w:szCs w:val="20"/>
                <w:lang w:val="fr-FR" w:eastAsia="fr-FR"/>
              </w:rPr>
            </w:pPr>
            <w:r w:rsidRPr="00BC2466">
              <w:rPr>
                <w:rFonts w:ascii="Arial Narrow" w:eastAsia="Times New Roman" w:hAnsi="Arial Narrow" w:cs="Calibri"/>
                <w:b/>
                <w:bCs/>
                <w:color w:val="FFFFFF"/>
                <w:sz w:val="20"/>
                <w:szCs w:val="20"/>
                <w:lang w:val="fr-FR" w:eastAsia="fr-FR"/>
              </w:rPr>
              <w:t>Personnel</w:t>
            </w:r>
          </w:p>
        </w:tc>
        <w:tc>
          <w:tcPr>
            <w:tcW w:w="1560" w:type="dxa"/>
            <w:tcBorders>
              <w:top w:val="single" w:sz="4" w:space="0" w:color="757171"/>
              <w:left w:val="single" w:sz="4" w:space="0" w:color="757171"/>
              <w:bottom w:val="single" w:sz="4" w:space="0" w:color="9BC2E6"/>
              <w:right w:val="single" w:sz="4" w:space="0" w:color="757171"/>
            </w:tcBorders>
            <w:shd w:val="clear" w:color="5B9BD5" w:fill="5B9BD5"/>
            <w:noWrap/>
            <w:vAlign w:val="center"/>
            <w:hideMark/>
          </w:tcPr>
          <w:p w:rsidR="001E2484" w:rsidRPr="00BC2466" w:rsidRDefault="001E2484" w:rsidP="001E2484">
            <w:pPr>
              <w:widowControl/>
              <w:autoSpaceDE/>
              <w:autoSpaceDN/>
              <w:spacing w:before="0" w:line="240" w:lineRule="auto"/>
              <w:jc w:val="center"/>
              <w:rPr>
                <w:rFonts w:ascii="Arial Narrow" w:eastAsia="Times New Roman" w:hAnsi="Arial Narrow" w:cs="Calibri"/>
                <w:b/>
                <w:bCs/>
                <w:color w:val="FFFFFF"/>
                <w:sz w:val="18"/>
                <w:szCs w:val="18"/>
                <w:lang w:val="fr-FR" w:eastAsia="fr-FR"/>
              </w:rPr>
            </w:pPr>
            <w:r w:rsidRPr="00BC2466">
              <w:rPr>
                <w:rFonts w:ascii="Arial Narrow" w:eastAsia="Times New Roman" w:hAnsi="Arial Narrow" w:cs="Calibri"/>
                <w:b/>
                <w:bCs/>
                <w:color w:val="FFFFFF"/>
                <w:sz w:val="18"/>
                <w:szCs w:val="18"/>
                <w:lang w:val="fr-FR" w:eastAsia="fr-FR"/>
              </w:rPr>
              <w:t>Fonctionnement</w:t>
            </w:r>
          </w:p>
        </w:tc>
      </w:tr>
      <w:tr w:rsidR="001E2484" w:rsidRPr="00BC2466" w:rsidTr="00AC6EAE">
        <w:trPr>
          <w:trHeight w:val="349"/>
        </w:trPr>
        <w:tc>
          <w:tcPr>
            <w:tcW w:w="3964" w:type="dxa"/>
            <w:tcBorders>
              <w:top w:val="double" w:sz="6" w:space="0" w:color="595959"/>
              <w:left w:val="single" w:sz="4" w:space="0" w:color="595959"/>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Action 1 :</w:t>
            </w:r>
          </w:p>
        </w:tc>
        <w:tc>
          <w:tcPr>
            <w:tcW w:w="851" w:type="dxa"/>
            <w:tcBorders>
              <w:top w:val="double" w:sz="6" w:space="0" w:color="595959"/>
              <w:left w:val="nil"/>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i/>
                <w:iCs/>
                <w:color w:val="000000"/>
                <w:sz w:val="18"/>
                <w:szCs w:val="18"/>
                <w:lang w:val="fr-FR" w:eastAsia="fr-FR"/>
              </w:rPr>
            </w:pPr>
            <w:r w:rsidRPr="00BC2466">
              <w:rPr>
                <w:rFonts w:ascii="Arial Narrow" w:eastAsia="Times New Roman" w:hAnsi="Arial Narrow" w:cs="Calibri"/>
                <w:i/>
                <w:iCs/>
                <w:color w:val="000000"/>
                <w:sz w:val="18"/>
                <w:szCs w:val="18"/>
                <w:lang w:val="fr-FR" w:eastAsia="fr-FR"/>
              </w:rPr>
              <w:t>Total A1</w:t>
            </w:r>
          </w:p>
        </w:tc>
        <w:tc>
          <w:tcPr>
            <w:tcW w:w="1559" w:type="dxa"/>
            <w:tcBorders>
              <w:top w:val="double" w:sz="6" w:space="0" w:color="595959"/>
              <w:left w:val="nil"/>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59"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60"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9BC2E6"/>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9BC2E6"/>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595959"/>
              <w:left w:val="single" w:sz="4" w:space="0" w:color="757171"/>
              <w:bottom w:val="single" w:sz="4" w:space="0" w:color="757171"/>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00"/>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9BC2E6"/>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9BC2E6"/>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595959"/>
              <w:left w:val="single" w:sz="4" w:space="0" w:color="757171"/>
              <w:bottom w:val="single" w:sz="4" w:space="0" w:color="9BC2E6"/>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AC6EAE">
        <w:trPr>
          <w:trHeight w:val="240"/>
        </w:trPr>
        <w:tc>
          <w:tcPr>
            <w:tcW w:w="3964" w:type="dxa"/>
            <w:tcBorders>
              <w:top w:val="double" w:sz="6" w:space="0" w:color="595959"/>
              <w:left w:val="single" w:sz="4" w:space="0" w:color="595959"/>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Action 2 :</w:t>
            </w:r>
          </w:p>
        </w:tc>
        <w:tc>
          <w:tcPr>
            <w:tcW w:w="851" w:type="dxa"/>
            <w:tcBorders>
              <w:top w:val="double" w:sz="6" w:space="0" w:color="595959"/>
              <w:left w:val="nil"/>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i/>
                <w:iCs/>
                <w:color w:val="000000"/>
                <w:sz w:val="18"/>
                <w:szCs w:val="18"/>
                <w:lang w:val="fr-FR" w:eastAsia="fr-FR"/>
              </w:rPr>
            </w:pPr>
            <w:r w:rsidRPr="00BC2466">
              <w:rPr>
                <w:rFonts w:ascii="Arial Narrow" w:eastAsia="Times New Roman" w:hAnsi="Arial Narrow" w:cs="Calibri"/>
                <w:i/>
                <w:iCs/>
                <w:color w:val="000000"/>
                <w:sz w:val="18"/>
                <w:szCs w:val="18"/>
                <w:lang w:val="fr-FR" w:eastAsia="fr-FR"/>
              </w:rPr>
              <w:t>Total A2</w:t>
            </w:r>
          </w:p>
        </w:tc>
        <w:tc>
          <w:tcPr>
            <w:tcW w:w="1559" w:type="dxa"/>
            <w:tcBorders>
              <w:top w:val="double" w:sz="6" w:space="0" w:color="595959"/>
              <w:left w:val="nil"/>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59"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60"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9BC2E6"/>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9BC2E6"/>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00"/>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12"/>
        </w:trPr>
        <w:tc>
          <w:tcPr>
            <w:tcW w:w="3964" w:type="dxa"/>
            <w:tcBorders>
              <w:top w:val="double" w:sz="6" w:space="0" w:color="595959"/>
              <w:left w:val="single" w:sz="4" w:space="0" w:color="595959"/>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Action 3 :</w:t>
            </w:r>
          </w:p>
        </w:tc>
        <w:tc>
          <w:tcPr>
            <w:tcW w:w="851" w:type="dxa"/>
            <w:tcBorders>
              <w:top w:val="double" w:sz="6" w:space="0" w:color="595959"/>
              <w:left w:val="nil"/>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i/>
                <w:iCs/>
                <w:color w:val="000000"/>
                <w:sz w:val="18"/>
                <w:szCs w:val="18"/>
                <w:lang w:val="fr-FR" w:eastAsia="fr-FR"/>
              </w:rPr>
            </w:pPr>
            <w:r w:rsidRPr="00BC2466">
              <w:rPr>
                <w:rFonts w:ascii="Arial Narrow" w:eastAsia="Times New Roman" w:hAnsi="Arial Narrow" w:cs="Calibri"/>
                <w:i/>
                <w:iCs/>
                <w:color w:val="000000"/>
                <w:sz w:val="18"/>
                <w:szCs w:val="18"/>
                <w:lang w:val="fr-FR" w:eastAsia="fr-FR"/>
              </w:rPr>
              <w:t>Total A3</w:t>
            </w:r>
          </w:p>
        </w:tc>
        <w:tc>
          <w:tcPr>
            <w:tcW w:w="1559" w:type="dxa"/>
            <w:tcBorders>
              <w:top w:val="double" w:sz="6" w:space="0" w:color="595959"/>
              <w:left w:val="nil"/>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59"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60"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9BC2E6"/>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9BC2E6"/>
              <w:left w:val="single" w:sz="4" w:space="0" w:color="757171"/>
              <w:bottom w:val="single" w:sz="4" w:space="0" w:color="757171"/>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00"/>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757171"/>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12"/>
        </w:trPr>
        <w:tc>
          <w:tcPr>
            <w:tcW w:w="3964" w:type="dxa"/>
            <w:tcBorders>
              <w:top w:val="double" w:sz="6" w:space="0" w:color="595959"/>
              <w:left w:val="single" w:sz="4" w:space="0" w:color="595959"/>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Action 4 :</w:t>
            </w:r>
          </w:p>
        </w:tc>
        <w:tc>
          <w:tcPr>
            <w:tcW w:w="851" w:type="dxa"/>
            <w:tcBorders>
              <w:top w:val="double" w:sz="6" w:space="0" w:color="595959"/>
              <w:left w:val="nil"/>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i/>
                <w:iCs/>
                <w:color w:val="000000"/>
                <w:sz w:val="18"/>
                <w:szCs w:val="18"/>
                <w:lang w:val="fr-FR" w:eastAsia="fr-FR"/>
              </w:rPr>
            </w:pPr>
            <w:r w:rsidRPr="00BC2466">
              <w:rPr>
                <w:rFonts w:ascii="Arial Narrow" w:eastAsia="Times New Roman" w:hAnsi="Arial Narrow" w:cs="Calibri"/>
                <w:i/>
                <w:iCs/>
                <w:color w:val="000000"/>
                <w:sz w:val="18"/>
                <w:szCs w:val="18"/>
                <w:lang w:val="fr-FR" w:eastAsia="fr-FR"/>
              </w:rPr>
              <w:t>Total A4</w:t>
            </w:r>
          </w:p>
        </w:tc>
        <w:tc>
          <w:tcPr>
            <w:tcW w:w="1559" w:type="dxa"/>
            <w:tcBorders>
              <w:top w:val="double" w:sz="6" w:space="0" w:color="595959"/>
              <w:left w:val="nil"/>
              <w:bottom w:val="single" w:sz="8" w:space="0" w:color="595959"/>
              <w:right w:val="nil"/>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59"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c>
          <w:tcPr>
            <w:tcW w:w="1560" w:type="dxa"/>
            <w:tcBorders>
              <w:top w:val="double" w:sz="6" w:space="0" w:color="595959"/>
              <w:left w:val="single" w:sz="4" w:space="0" w:color="595959"/>
              <w:bottom w:val="single" w:sz="8" w:space="0" w:color="595959"/>
              <w:right w:val="single" w:sz="4" w:space="0" w:color="595959"/>
            </w:tcBorders>
            <w:shd w:val="clear" w:color="DDEBF7" w:fill="DDEBF7"/>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xml:space="preserve">                                -   €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757171"/>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288"/>
        </w:trPr>
        <w:tc>
          <w:tcPr>
            <w:tcW w:w="3964" w:type="dxa"/>
            <w:tcBorders>
              <w:top w:val="single" w:sz="4" w:space="0" w:color="595959"/>
              <w:left w:val="single" w:sz="4" w:space="0" w:color="595959"/>
              <w:bottom w:val="single" w:sz="4" w:space="0" w:color="595959"/>
              <w:right w:val="nil"/>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757171"/>
              <w:left w:val="single" w:sz="4" w:space="0" w:color="757171"/>
              <w:bottom w:val="single" w:sz="4" w:space="0" w:color="757171"/>
              <w:right w:val="single" w:sz="4" w:space="0" w:color="595959"/>
            </w:tcBorders>
            <w:shd w:val="clear" w:color="DDEBF7"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00"/>
        </w:trPr>
        <w:tc>
          <w:tcPr>
            <w:tcW w:w="3964" w:type="dxa"/>
            <w:tcBorders>
              <w:top w:val="single" w:sz="4" w:space="0" w:color="595959"/>
              <w:left w:val="single" w:sz="4" w:space="0" w:color="595959"/>
              <w:bottom w:val="single" w:sz="4" w:space="0" w:color="595959"/>
              <w:right w:val="nil"/>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851" w:type="dxa"/>
            <w:tcBorders>
              <w:top w:val="single" w:sz="4" w:space="0" w:color="595959"/>
              <w:left w:val="nil"/>
              <w:bottom w:val="single" w:sz="4" w:space="0" w:color="595959"/>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lef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595959"/>
              <w:left w:val="nil"/>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59" w:type="dxa"/>
            <w:tcBorders>
              <w:top w:val="single" w:sz="4" w:space="0" w:color="757171"/>
              <w:left w:val="single" w:sz="4" w:space="0" w:color="757171"/>
              <w:bottom w:val="single" w:sz="4" w:space="0" w:color="757171"/>
              <w:right w:val="nil"/>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c>
          <w:tcPr>
            <w:tcW w:w="1560" w:type="dxa"/>
            <w:tcBorders>
              <w:top w:val="single" w:sz="4" w:space="0" w:color="757171"/>
              <w:left w:val="single" w:sz="4" w:space="0" w:color="757171"/>
              <w:bottom w:val="single" w:sz="4" w:space="0" w:color="757171"/>
              <w:right w:val="single" w:sz="4" w:space="0" w:color="595959"/>
            </w:tcBorders>
            <w:shd w:val="clear" w:color="000000" w:fill="F2F2F2"/>
            <w:noWrap/>
            <w:vAlign w:val="center"/>
            <w:hideMark/>
          </w:tcPr>
          <w:p w:rsidR="001E2484" w:rsidRPr="00BC2466" w:rsidRDefault="001E2484" w:rsidP="001E2484">
            <w:pPr>
              <w:widowControl/>
              <w:autoSpaceDE/>
              <w:autoSpaceDN/>
              <w:spacing w:before="0" w:line="240" w:lineRule="auto"/>
              <w:jc w:val="right"/>
              <w:rPr>
                <w:rFonts w:ascii="Arial Narrow" w:eastAsia="Times New Roman" w:hAnsi="Arial Narrow" w:cs="Calibri"/>
                <w:color w:val="000000"/>
                <w:sz w:val="18"/>
                <w:szCs w:val="18"/>
                <w:lang w:val="fr-FR" w:eastAsia="fr-FR"/>
              </w:rPr>
            </w:pPr>
            <w:r w:rsidRPr="00BC2466">
              <w:rPr>
                <w:rFonts w:ascii="Arial Narrow" w:eastAsia="Times New Roman" w:hAnsi="Arial Narrow" w:cs="Calibri"/>
                <w:color w:val="000000"/>
                <w:sz w:val="18"/>
                <w:szCs w:val="18"/>
                <w:lang w:val="fr-FR" w:eastAsia="fr-FR"/>
              </w:rPr>
              <w:t> </w:t>
            </w:r>
          </w:p>
        </w:tc>
      </w:tr>
      <w:tr w:rsidR="001E2484" w:rsidRPr="00BC2466" w:rsidTr="001E2484">
        <w:trPr>
          <w:trHeight w:val="312"/>
        </w:trPr>
        <w:tc>
          <w:tcPr>
            <w:tcW w:w="3964" w:type="dxa"/>
            <w:tcBorders>
              <w:top w:val="single" w:sz="4" w:space="0" w:color="9BC2E6"/>
              <w:left w:val="single" w:sz="4" w:space="0" w:color="9BC2E6"/>
              <w:bottom w:val="single" w:sz="4" w:space="0" w:color="9BC2E6"/>
              <w:right w:val="nil"/>
            </w:tcBorders>
            <w:shd w:val="clear" w:color="DDEBF7" w:fill="DDEBF7"/>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404040"/>
                <w:sz w:val="22"/>
                <w:lang w:val="fr-FR" w:eastAsia="fr-FR"/>
              </w:rPr>
            </w:pPr>
            <w:r w:rsidRPr="00BC2466">
              <w:rPr>
                <w:rFonts w:ascii="Arial Narrow" w:eastAsia="Times New Roman" w:hAnsi="Arial Narrow" w:cs="Calibri"/>
                <w:b/>
                <w:bCs/>
                <w:color w:val="404040"/>
                <w:sz w:val="22"/>
                <w:lang w:val="fr-FR" w:eastAsia="fr-FR"/>
              </w:rPr>
              <w:t xml:space="preserve">Totaux </w:t>
            </w:r>
          </w:p>
        </w:tc>
        <w:tc>
          <w:tcPr>
            <w:tcW w:w="851" w:type="dxa"/>
            <w:tcBorders>
              <w:top w:val="single" w:sz="4" w:space="0" w:color="9BC2E6"/>
              <w:left w:val="nil"/>
              <w:bottom w:val="single" w:sz="4" w:space="0" w:color="9BC2E6"/>
              <w:right w:val="nil"/>
            </w:tcBorders>
            <w:shd w:val="clear" w:color="DDEBF7" w:fill="DDEBF7"/>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404040"/>
                <w:sz w:val="22"/>
                <w:lang w:val="fr-FR" w:eastAsia="fr-FR"/>
              </w:rPr>
            </w:pPr>
          </w:p>
        </w:tc>
        <w:tc>
          <w:tcPr>
            <w:tcW w:w="1559" w:type="dxa"/>
            <w:tcBorders>
              <w:top w:val="double" w:sz="6" w:space="0" w:color="757171"/>
              <w:left w:val="single" w:sz="4" w:space="0" w:color="757171"/>
              <w:bottom w:val="single" w:sz="4" w:space="0" w:color="757171"/>
              <w:right w:val="nil"/>
            </w:tcBorders>
            <w:shd w:val="clear" w:color="DDEBF7" w:fill="DDEBF7"/>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r w:rsidRPr="00BC2466">
              <w:rPr>
                <w:rFonts w:ascii="Arial Narrow" w:eastAsia="Times New Roman" w:hAnsi="Arial Narrow" w:cs="Calibri"/>
                <w:b/>
                <w:bCs/>
                <w:color w:val="000000"/>
                <w:sz w:val="22"/>
                <w:lang w:val="fr-FR" w:eastAsia="fr-FR"/>
              </w:rPr>
              <w:t>0,00 €</w:t>
            </w:r>
          </w:p>
        </w:tc>
        <w:tc>
          <w:tcPr>
            <w:tcW w:w="1559" w:type="dxa"/>
            <w:tcBorders>
              <w:top w:val="double" w:sz="6" w:space="0" w:color="757171"/>
              <w:left w:val="single" w:sz="4" w:space="0" w:color="757171"/>
              <w:bottom w:val="single" w:sz="4" w:space="0" w:color="757171"/>
              <w:right w:val="nil"/>
            </w:tcBorders>
            <w:shd w:val="clear" w:color="DDEBF7" w:fill="DDEBF7"/>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r w:rsidRPr="00BC2466">
              <w:rPr>
                <w:rFonts w:ascii="Arial Narrow" w:eastAsia="Times New Roman" w:hAnsi="Arial Narrow" w:cs="Calibri"/>
                <w:b/>
                <w:bCs/>
                <w:color w:val="000000"/>
                <w:sz w:val="22"/>
                <w:lang w:val="fr-FR" w:eastAsia="fr-FR"/>
              </w:rPr>
              <w:t>0,00 €</w:t>
            </w:r>
          </w:p>
        </w:tc>
        <w:tc>
          <w:tcPr>
            <w:tcW w:w="1560" w:type="dxa"/>
            <w:tcBorders>
              <w:top w:val="double" w:sz="6" w:space="0" w:color="595959"/>
              <w:left w:val="single" w:sz="4" w:space="0" w:color="757171"/>
              <w:bottom w:val="single" w:sz="4" w:space="0" w:color="AEAAAA"/>
              <w:right w:val="single" w:sz="4" w:space="0" w:color="595959"/>
            </w:tcBorders>
            <w:shd w:val="clear" w:color="DDEBF7" w:fill="DDEBF7"/>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r w:rsidRPr="00BC2466">
              <w:rPr>
                <w:rFonts w:ascii="Arial Narrow" w:eastAsia="Times New Roman" w:hAnsi="Arial Narrow" w:cs="Calibri"/>
                <w:b/>
                <w:bCs/>
                <w:color w:val="000000"/>
                <w:sz w:val="22"/>
                <w:lang w:val="fr-FR" w:eastAsia="fr-FR"/>
              </w:rPr>
              <w:t>0,00 €</w:t>
            </w:r>
          </w:p>
        </w:tc>
      </w:tr>
      <w:tr w:rsidR="001E2484" w:rsidRPr="00BC2466" w:rsidTr="00AC6EAE">
        <w:trPr>
          <w:trHeight w:val="110"/>
        </w:trPr>
        <w:tc>
          <w:tcPr>
            <w:tcW w:w="3964" w:type="dxa"/>
            <w:tcBorders>
              <w:top w:val="single" w:sz="4" w:space="0" w:color="9BC2E6"/>
              <w:left w:val="single" w:sz="4" w:space="0" w:color="9BC2E6"/>
              <w:bottom w:val="single" w:sz="4" w:space="0" w:color="9BC2E6"/>
              <w:right w:val="nil"/>
            </w:tcBorders>
            <w:shd w:val="clear" w:color="auto" w:fill="auto"/>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p>
        </w:tc>
        <w:tc>
          <w:tcPr>
            <w:tcW w:w="851" w:type="dxa"/>
            <w:tcBorders>
              <w:top w:val="single" w:sz="4" w:space="0" w:color="9BC2E6"/>
              <w:left w:val="nil"/>
              <w:bottom w:val="single" w:sz="4" w:space="0" w:color="9BC2E6"/>
              <w:right w:val="nil"/>
            </w:tcBorders>
            <w:shd w:val="clear" w:color="auto" w:fill="auto"/>
            <w:noWrap/>
            <w:vAlign w:val="bottom"/>
            <w:hideMark/>
          </w:tcPr>
          <w:p w:rsidR="001E2484" w:rsidRPr="00BC2466" w:rsidRDefault="001E2484" w:rsidP="001E2484">
            <w:pPr>
              <w:widowControl/>
              <w:autoSpaceDE/>
              <w:autoSpaceDN/>
              <w:spacing w:before="0" w:line="240" w:lineRule="auto"/>
              <w:jc w:val="left"/>
              <w:rPr>
                <w:rFonts w:ascii="Arial Narrow" w:eastAsia="Times New Roman" w:hAnsi="Arial Narrow" w:cs="Times New Roman"/>
                <w:sz w:val="20"/>
                <w:szCs w:val="20"/>
                <w:lang w:val="fr-FR" w:eastAsia="fr-FR"/>
              </w:rPr>
            </w:pPr>
          </w:p>
        </w:tc>
        <w:tc>
          <w:tcPr>
            <w:tcW w:w="1559" w:type="dxa"/>
            <w:tcBorders>
              <w:top w:val="single" w:sz="4" w:space="0" w:color="9BC2E6"/>
              <w:left w:val="nil"/>
              <w:bottom w:val="single" w:sz="4" w:space="0" w:color="9BC2E6"/>
              <w:right w:val="nil"/>
            </w:tcBorders>
            <w:shd w:val="clear" w:color="auto" w:fill="auto"/>
            <w:noWrap/>
            <w:vAlign w:val="bottom"/>
            <w:hideMark/>
          </w:tcPr>
          <w:p w:rsidR="001E2484" w:rsidRPr="00BC2466" w:rsidRDefault="001E2484" w:rsidP="001E2484">
            <w:pPr>
              <w:widowControl/>
              <w:autoSpaceDE/>
              <w:autoSpaceDN/>
              <w:spacing w:before="0" w:line="240" w:lineRule="auto"/>
              <w:jc w:val="left"/>
              <w:rPr>
                <w:rFonts w:ascii="Arial Narrow" w:eastAsia="Times New Roman" w:hAnsi="Arial Narrow" w:cs="Times New Roman"/>
                <w:sz w:val="20"/>
                <w:szCs w:val="20"/>
                <w:lang w:val="fr-FR" w:eastAsia="fr-FR"/>
              </w:rPr>
            </w:pPr>
          </w:p>
        </w:tc>
        <w:tc>
          <w:tcPr>
            <w:tcW w:w="1559" w:type="dxa"/>
            <w:tcBorders>
              <w:top w:val="double" w:sz="6" w:space="0" w:color="757171"/>
              <w:left w:val="single" w:sz="4" w:space="0" w:color="757171"/>
              <w:bottom w:val="single" w:sz="4" w:space="0" w:color="757171"/>
              <w:right w:val="single" w:sz="4" w:space="0" w:color="757171"/>
            </w:tcBorders>
            <w:shd w:val="clear" w:color="auto" w:fill="auto"/>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r w:rsidRPr="00BC2466">
              <w:rPr>
                <w:rFonts w:ascii="Arial Narrow" w:eastAsia="Times New Roman" w:hAnsi="Arial Narrow" w:cs="Calibri"/>
                <w:b/>
                <w:bCs/>
                <w:color w:val="000000"/>
                <w:sz w:val="22"/>
                <w:lang w:val="fr-FR" w:eastAsia="fr-FR"/>
              </w:rPr>
              <w:t>TOTAL</w:t>
            </w:r>
          </w:p>
        </w:tc>
        <w:tc>
          <w:tcPr>
            <w:tcW w:w="1560" w:type="dxa"/>
            <w:tcBorders>
              <w:top w:val="double" w:sz="6" w:space="0" w:color="595959"/>
              <w:left w:val="nil"/>
              <w:bottom w:val="single" w:sz="4" w:space="0" w:color="757171"/>
              <w:right w:val="single" w:sz="4" w:space="0" w:color="595959"/>
            </w:tcBorders>
            <w:shd w:val="clear" w:color="auto" w:fill="auto"/>
            <w:noWrap/>
            <w:vAlign w:val="bottom"/>
            <w:hideMark/>
          </w:tcPr>
          <w:p w:rsidR="001E2484" w:rsidRPr="00BC2466" w:rsidRDefault="001E2484" w:rsidP="001E2484">
            <w:pPr>
              <w:widowControl/>
              <w:autoSpaceDE/>
              <w:autoSpaceDN/>
              <w:spacing w:before="0" w:line="240" w:lineRule="auto"/>
              <w:jc w:val="right"/>
              <w:rPr>
                <w:rFonts w:ascii="Arial Narrow" w:eastAsia="Times New Roman" w:hAnsi="Arial Narrow" w:cs="Calibri"/>
                <w:b/>
                <w:bCs/>
                <w:color w:val="000000"/>
                <w:sz w:val="22"/>
                <w:lang w:val="fr-FR" w:eastAsia="fr-FR"/>
              </w:rPr>
            </w:pPr>
            <w:r w:rsidRPr="00BC2466">
              <w:rPr>
                <w:rFonts w:ascii="Arial Narrow" w:eastAsia="Times New Roman" w:hAnsi="Arial Narrow" w:cs="Calibri"/>
                <w:b/>
                <w:bCs/>
                <w:color w:val="000000"/>
                <w:sz w:val="22"/>
                <w:lang w:val="fr-FR" w:eastAsia="fr-FR"/>
              </w:rPr>
              <w:t>0,00 €</w:t>
            </w:r>
          </w:p>
        </w:tc>
      </w:tr>
    </w:tbl>
    <w:p w:rsidR="00DC4BFB" w:rsidRPr="00BC2466" w:rsidRDefault="00DC4BFB" w:rsidP="00DC4BFB">
      <w:pPr>
        <w:rPr>
          <w:rFonts w:ascii="Arial Narrow" w:hAnsi="Arial Narrow"/>
        </w:rPr>
      </w:pPr>
    </w:p>
    <w:p w:rsidR="00CD12EC" w:rsidRPr="00BC2466" w:rsidRDefault="00CD12EC" w:rsidP="00C51379">
      <w:pPr>
        <w:pStyle w:val="Paragraphedeliste"/>
        <w:spacing w:line="276" w:lineRule="auto"/>
        <w:ind w:left="720" w:firstLine="0"/>
        <w:rPr>
          <w:rFonts w:ascii="Arial Narrow" w:hAnsi="Arial Narrow"/>
          <w:szCs w:val="26"/>
          <w:lang w:val="fr-FR"/>
        </w:rPr>
      </w:pPr>
    </w:p>
    <w:sectPr w:rsidR="00CD12EC" w:rsidRPr="00BC24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35" w:rsidRDefault="00A65835">
      <w:pPr>
        <w:spacing w:before="0" w:line="240" w:lineRule="auto"/>
      </w:pPr>
      <w:r>
        <w:separator/>
      </w:r>
    </w:p>
  </w:endnote>
  <w:endnote w:type="continuationSeparator" w:id="0">
    <w:p w:rsidR="00A65835" w:rsidRDefault="00A658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Condensed">
    <w:altName w:val="Courier New"/>
    <w:charset w:val="00"/>
    <w:family w:val="auto"/>
    <w:pitch w:val="variable"/>
    <w:sig w:usb0="00000001" w:usb1="5000205B" w:usb2="00000020" w:usb3="00000000" w:csb0="0000019F"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23" w:rsidRDefault="00A601B6">
    <w:pPr>
      <w:pStyle w:val="Pieddepage"/>
    </w:pPr>
    <w:r w:rsidRPr="00CC00AD">
      <w:rPr>
        <w:rFonts w:ascii="Arial Narrow" w:hAnsi="Arial Narrow"/>
        <w:noProof/>
        <w:sz w:val="22"/>
        <w:lang w:val="fr-FR" w:eastAsia="fr-FR"/>
      </w:rPr>
      <w:drawing>
        <wp:anchor distT="0" distB="0" distL="114300" distR="114300" simplePos="0" relativeHeight="251660288" behindDoc="0" locked="0" layoutInCell="1" allowOverlap="1" wp14:anchorId="47B8CBA7" wp14:editId="17698DD4">
          <wp:simplePos x="0" y="0"/>
          <wp:positionH relativeFrom="margin">
            <wp:align>right</wp:align>
          </wp:positionH>
          <wp:positionV relativeFrom="paragraph">
            <wp:posOffset>-283845</wp:posOffset>
          </wp:positionV>
          <wp:extent cx="1104900" cy="542925"/>
          <wp:effectExtent l="0" t="0" r="0" b="9525"/>
          <wp:wrapThrough wrapText="bothSides">
            <wp:wrapPolygon edited="0">
              <wp:start x="0" y="0"/>
              <wp:lineTo x="0" y="21221"/>
              <wp:lineTo x="21228" y="21221"/>
              <wp:lineTo x="21228" y="0"/>
              <wp:lineTo x="0" y="0"/>
            </wp:wrapPolygon>
          </wp:wrapThrough>
          <wp:docPr id="3" name="Image 3" descr="C:\Users\fanny.viot\Desktop\logo u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ny.viot\Desktop\logo ud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FB9">
      <w:rPr>
        <w:rFonts w:ascii="Arial Narrow" w:hAnsi="Arial Narrow"/>
        <w:sz w:val="20"/>
        <w:lang w:val="fr-FR"/>
      </w:rPr>
      <w:t>sep</w:t>
    </w:r>
    <w:r>
      <w:rPr>
        <w:rFonts w:ascii="Arial Narrow" w:hAnsi="Arial Narrow"/>
        <w:sz w:val="20"/>
        <w:lang w:val="fr-FR"/>
      </w:rPr>
      <w:t>.-17</w:t>
    </w:r>
    <w:r w:rsidRPr="00743655">
      <w:rPr>
        <w:lang w:val="fr-FR"/>
      </w:rPr>
      <w:t xml:space="preserve"> </w:t>
    </w:r>
    <w:r w:rsidRPr="00743655">
      <w:rPr>
        <w:lang w:val="fr-FR"/>
      </w:rPr>
      <w:tab/>
    </w:r>
    <w:r w:rsidRPr="004555C3">
      <w:rPr>
        <w:rFonts w:ascii="Arial Narrow" w:hAnsi="Arial Narrow"/>
        <w:sz w:val="22"/>
      </w:rPr>
      <w:fldChar w:fldCharType="begin"/>
    </w:r>
    <w:r w:rsidRPr="004555C3">
      <w:rPr>
        <w:rFonts w:ascii="Arial Narrow" w:hAnsi="Arial Narrow"/>
        <w:sz w:val="22"/>
      </w:rPr>
      <w:instrText>PAGE   \* MERGEFORMAT</w:instrText>
    </w:r>
    <w:r w:rsidRPr="004555C3">
      <w:rPr>
        <w:rFonts w:ascii="Arial Narrow" w:hAnsi="Arial Narrow"/>
        <w:sz w:val="22"/>
      </w:rPr>
      <w:fldChar w:fldCharType="separate"/>
    </w:r>
    <w:r w:rsidR="008A2734">
      <w:rPr>
        <w:rFonts w:ascii="Arial Narrow" w:hAnsi="Arial Narrow"/>
        <w:noProof/>
        <w:sz w:val="22"/>
      </w:rPr>
      <w:t>1</w:t>
    </w:r>
    <w:r w:rsidRPr="004555C3">
      <w:rPr>
        <w:rFonts w:ascii="Arial Narrow" w:hAnsi="Arial Narrow"/>
        <w:sz w:val="22"/>
      </w:rPr>
      <w:fldChar w:fldCharType="end"/>
    </w:r>
    <w:r w:rsidRPr="004555C3">
      <w:rPr>
        <w:rFonts w:ascii="Arial Narrow" w:hAnsi="Arial Narrow"/>
      </w:rPr>
      <w:t>/</w:t>
    </w:r>
    <w:r w:rsidRPr="004555C3">
      <w:rPr>
        <w:rFonts w:ascii="Arial Narrow" w:hAnsi="Arial Narrow"/>
        <w:sz w:val="22"/>
      </w:rPr>
      <w:fldChar w:fldCharType="begin"/>
    </w:r>
    <w:r w:rsidRPr="004555C3">
      <w:rPr>
        <w:rFonts w:ascii="Arial Narrow" w:hAnsi="Arial Narrow"/>
        <w:sz w:val="22"/>
      </w:rPr>
      <w:instrText>NUMPAGES \* MERGEFORMAT</w:instrText>
    </w:r>
    <w:r w:rsidRPr="004555C3">
      <w:rPr>
        <w:rFonts w:ascii="Arial Narrow" w:hAnsi="Arial Narrow"/>
        <w:sz w:val="22"/>
      </w:rPr>
      <w:fldChar w:fldCharType="separate"/>
    </w:r>
    <w:r w:rsidR="008A2734">
      <w:rPr>
        <w:rFonts w:ascii="Arial Narrow" w:hAnsi="Arial Narrow"/>
        <w:noProof/>
        <w:sz w:val="22"/>
      </w:rPr>
      <w:t>3</w:t>
    </w:r>
    <w:r w:rsidRPr="004555C3">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35" w:rsidRDefault="00A65835">
      <w:pPr>
        <w:spacing w:before="0" w:line="240" w:lineRule="auto"/>
      </w:pPr>
      <w:r>
        <w:separator/>
      </w:r>
    </w:p>
  </w:footnote>
  <w:footnote w:type="continuationSeparator" w:id="0">
    <w:p w:rsidR="00A65835" w:rsidRDefault="00A658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23" w:rsidRDefault="00A601B6" w:rsidP="000D4423">
    <w:pPr>
      <w:pStyle w:val="En-tte"/>
      <w:tabs>
        <w:tab w:val="left" w:pos="1270"/>
      </w:tabs>
      <w:jc w:val="left"/>
    </w:pPr>
    <w:r w:rsidRPr="00BC2466">
      <w:rPr>
        <w:noProof/>
        <w:sz w:val="22"/>
        <w:lang w:val="fr-FR" w:eastAsia="fr-FR"/>
      </w:rPr>
      <w:drawing>
        <wp:anchor distT="0" distB="0" distL="114300" distR="114300" simplePos="0" relativeHeight="251659264" behindDoc="1" locked="0" layoutInCell="1" allowOverlap="1" wp14:anchorId="67B042B9" wp14:editId="6FFC93A3">
          <wp:simplePos x="0" y="0"/>
          <wp:positionH relativeFrom="margin">
            <wp:align>right</wp:align>
          </wp:positionH>
          <wp:positionV relativeFrom="paragraph">
            <wp:posOffset>-198120</wp:posOffset>
          </wp:positionV>
          <wp:extent cx="1423670" cy="622300"/>
          <wp:effectExtent l="0" t="0" r="5080" b="6350"/>
          <wp:wrapTight wrapText="bothSides">
            <wp:wrapPolygon edited="0">
              <wp:start x="0" y="0"/>
              <wp:lineTo x="0" y="21159"/>
              <wp:lineTo x="21388" y="21159"/>
              <wp:lineTo x="2138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622300"/>
                  </a:xfrm>
                  <a:prstGeom prst="rect">
                    <a:avLst/>
                  </a:prstGeom>
                  <a:noFill/>
                </pic:spPr>
              </pic:pic>
            </a:graphicData>
          </a:graphic>
          <wp14:sizeRelH relativeFrom="page">
            <wp14:pctWidth>0</wp14:pctWidth>
          </wp14:sizeRelH>
          <wp14:sizeRelV relativeFrom="page">
            <wp14:pctHeight>0</wp14:pctHeight>
          </wp14:sizeRelV>
        </wp:anchor>
      </w:drawing>
    </w:r>
    <w:r w:rsidRPr="00BC2466">
      <w:rPr>
        <w:rFonts w:ascii="Arial Narrow" w:hAnsi="Arial Narrow"/>
        <w:i/>
        <w:lang w:val="fr-FR"/>
      </w:rPr>
      <w:t>Appel à projet</w:t>
    </w:r>
    <w:r w:rsidR="00BC2466" w:rsidRPr="00BC2466">
      <w:rPr>
        <w:rFonts w:ascii="Arial Narrow" w:hAnsi="Arial Narrow"/>
        <w:i/>
        <w:lang w:val="fr-FR"/>
      </w:rPr>
      <w:t>s</w:t>
    </w:r>
    <w:r w:rsidRPr="00BC2466">
      <w:rPr>
        <w:rFonts w:ascii="Arial Narrow" w:hAnsi="Arial Narrow"/>
        <w:i/>
        <w:lang w:val="fr-FR"/>
      </w:rPr>
      <w:t xml:space="preserve"> IDEXLYON</w:t>
    </w:r>
    <w:r>
      <w:rPr>
        <w:noProof/>
        <w:lang w:val="fr-FR" w:eastAsia="fr-FR"/>
      </w:rPr>
      <w:t xml:space="preserve"> </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6CBF"/>
    <w:multiLevelType w:val="hybridMultilevel"/>
    <w:tmpl w:val="4EF0D584"/>
    <w:lvl w:ilvl="0" w:tplc="25C44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C01B17"/>
    <w:multiLevelType w:val="hybridMultilevel"/>
    <w:tmpl w:val="CFF6A6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875FAF"/>
    <w:multiLevelType w:val="hybridMultilevel"/>
    <w:tmpl w:val="BBFC546C"/>
    <w:lvl w:ilvl="0" w:tplc="CEE00492">
      <w:numFmt w:val="bullet"/>
      <w:lvlText w:val="-"/>
      <w:lvlJc w:val="left"/>
      <w:pPr>
        <w:ind w:left="720" w:hanging="360"/>
      </w:pPr>
      <w:rPr>
        <w:rFonts w:ascii="Roboto Condensed" w:eastAsia="Roboto" w:hAnsi="Roboto Condensed"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753D99"/>
    <w:multiLevelType w:val="hybridMultilevel"/>
    <w:tmpl w:val="2A64C780"/>
    <w:lvl w:ilvl="0" w:tplc="38D0159C">
      <w:start w:val="1"/>
      <w:numFmt w:val="upperRoman"/>
      <w:lvlText w:val="%1."/>
      <w:lvlJc w:val="right"/>
      <w:pPr>
        <w:ind w:left="720" w:hanging="360"/>
      </w:pPr>
      <w:rPr>
        <w:sz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DA552C"/>
    <w:multiLevelType w:val="hybridMultilevel"/>
    <w:tmpl w:val="9DDED492"/>
    <w:lvl w:ilvl="0" w:tplc="25C44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DE5472"/>
    <w:multiLevelType w:val="hybridMultilevel"/>
    <w:tmpl w:val="69BE3110"/>
    <w:lvl w:ilvl="0" w:tplc="AB44CD24">
      <w:numFmt w:val="bullet"/>
      <w:lvlText w:val="-"/>
      <w:lvlJc w:val="left"/>
      <w:pPr>
        <w:ind w:left="360" w:hanging="360"/>
      </w:pPr>
      <w:rPr>
        <w:rFonts w:ascii="Arial Narrow" w:eastAsia="Roboto" w:hAnsi="Arial Narrow" w:cs="Roboto"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1C2577"/>
    <w:multiLevelType w:val="hybridMultilevel"/>
    <w:tmpl w:val="15C44E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515D1B"/>
    <w:multiLevelType w:val="hybridMultilevel"/>
    <w:tmpl w:val="F78AFD96"/>
    <w:lvl w:ilvl="0" w:tplc="7D62AA0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FB"/>
    <w:rsid w:val="0003728E"/>
    <w:rsid w:val="000A0013"/>
    <w:rsid w:val="000B60E0"/>
    <w:rsid w:val="000E3F2B"/>
    <w:rsid w:val="0010360B"/>
    <w:rsid w:val="00114B88"/>
    <w:rsid w:val="0015012A"/>
    <w:rsid w:val="001B44A7"/>
    <w:rsid w:val="001C2A20"/>
    <w:rsid w:val="001E2484"/>
    <w:rsid w:val="0026029B"/>
    <w:rsid w:val="0033272D"/>
    <w:rsid w:val="00337B47"/>
    <w:rsid w:val="003812A8"/>
    <w:rsid w:val="004642F1"/>
    <w:rsid w:val="004A0A8F"/>
    <w:rsid w:val="004A28DB"/>
    <w:rsid w:val="00500ED6"/>
    <w:rsid w:val="0051334E"/>
    <w:rsid w:val="005326DB"/>
    <w:rsid w:val="005D061A"/>
    <w:rsid w:val="00605FAD"/>
    <w:rsid w:val="00636DBC"/>
    <w:rsid w:val="00637D79"/>
    <w:rsid w:val="006836F5"/>
    <w:rsid w:val="00711A9C"/>
    <w:rsid w:val="00760145"/>
    <w:rsid w:val="00764647"/>
    <w:rsid w:val="007B16F4"/>
    <w:rsid w:val="008263E1"/>
    <w:rsid w:val="008563D1"/>
    <w:rsid w:val="008A2734"/>
    <w:rsid w:val="008C0138"/>
    <w:rsid w:val="008E16C2"/>
    <w:rsid w:val="00901292"/>
    <w:rsid w:val="009252BE"/>
    <w:rsid w:val="009D300C"/>
    <w:rsid w:val="00A213BE"/>
    <w:rsid w:val="00A43030"/>
    <w:rsid w:val="00A601B6"/>
    <w:rsid w:val="00A60392"/>
    <w:rsid w:val="00A65835"/>
    <w:rsid w:val="00AC008C"/>
    <w:rsid w:val="00AC6EAE"/>
    <w:rsid w:val="00B104CF"/>
    <w:rsid w:val="00B24454"/>
    <w:rsid w:val="00BC2466"/>
    <w:rsid w:val="00C0260A"/>
    <w:rsid w:val="00C47AE6"/>
    <w:rsid w:val="00C51379"/>
    <w:rsid w:val="00C86282"/>
    <w:rsid w:val="00C9304A"/>
    <w:rsid w:val="00CD12EC"/>
    <w:rsid w:val="00CE66CA"/>
    <w:rsid w:val="00DB518E"/>
    <w:rsid w:val="00DC4BFB"/>
    <w:rsid w:val="00DC699E"/>
    <w:rsid w:val="00DD133C"/>
    <w:rsid w:val="00DF1FB9"/>
    <w:rsid w:val="00E431C5"/>
    <w:rsid w:val="00F76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2B392-99FE-4557-AA96-5BBA1B54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4BFB"/>
    <w:pPr>
      <w:widowControl w:val="0"/>
      <w:autoSpaceDE w:val="0"/>
      <w:autoSpaceDN w:val="0"/>
      <w:spacing w:before="80" w:after="0" w:line="276" w:lineRule="auto"/>
      <w:jc w:val="both"/>
    </w:pPr>
    <w:rPr>
      <w:rFonts w:ascii="Roboto" w:eastAsia="Roboto" w:hAnsi="Roboto" w:cs="Roboto"/>
      <w:sz w:val="24"/>
      <w:lang w:val="en-US"/>
    </w:rPr>
  </w:style>
  <w:style w:type="paragraph" w:styleId="Titre1">
    <w:name w:val="heading 1"/>
    <w:basedOn w:val="Normal"/>
    <w:next w:val="Normal"/>
    <w:link w:val="Titre1Car"/>
    <w:uiPriority w:val="9"/>
    <w:qFormat/>
    <w:rsid w:val="00BC2466"/>
    <w:pPr>
      <w:keepNext/>
      <w:keepLines/>
      <w:spacing w:before="240"/>
      <w:outlineLvl w:val="0"/>
    </w:pPr>
    <w:rPr>
      <w:rFonts w:ascii="Arial Narrow" w:eastAsiaTheme="majorEastAsia" w:hAnsi="Arial Narrow" w:cstheme="majorBidi"/>
      <w:color w:val="2E74B5" w:themeColor="accent1" w:themeShade="BF"/>
      <w:sz w:val="32"/>
      <w:szCs w:val="32"/>
    </w:rPr>
  </w:style>
  <w:style w:type="paragraph" w:styleId="Titre2">
    <w:name w:val="heading 2"/>
    <w:basedOn w:val="Normal"/>
    <w:next w:val="Normal"/>
    <w:link w:val="Titre2Car"/>
    <w:uiPriority w:val="9"/>
    <w:unhideWhenUsed/>
    <w:qFormat/>
    <w:rsid w:val="00BC2466"/>
    <w:pPr>
      <w:keepNext/>
      <w:keepLines/>
      <w:spacing w:before="40"/>
      <w:outlineLvl w:val="1"/>
    </w:pPr>
    <w:rPr>
      <w:rFonts w:ascii="Arial Narrow" w:eastAsiaTheme="majorEastAsia" w:hAnsi="Arial Narrow"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C2466"/>
    <w:pPr>
      <w:keepNext/>
      <w:keepLines/>
      <w:spacing w:before="40"/>
      <w:outlineLvl w:val="2"/>
    </w:pPr>
    <w:rPr>
      <w:rFonts w:ascii="Arial Narrow" w:eastAsiaTheme="majorEastAsia" w:hAnsi="Arial Narrow"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Titre2"/>
    <w:next w:val="Titre3"/>
    <w:link w:val="TM1Car"/>
    <w:uiPriority w:val="39"/>
    <w:unhideWhenUsed/>
    <w:rsid w:val="00A213BE"/>
    <w:pPr>
      <w:keepNext w:val="0"/>
      <w:keepLines w:val="0"/>
      <w:spacing w:before="0" w:after="100"/>
      <w:ind w:left="2835"/>
    </w:pPr>
    <w:rPr>
      <w:rFonts w:ascii="Roboto Condensed" w:eastAsiaTheme="minorEastAsia" w:hAnsi="Roboto Condensed" w:cs="Times New Roman"/>
      <w:b/>
      <w:bCs/>
      <w:color w:val="0098DB"/>
      <w:sz w:val="32"/>
      <w:szCs w:val="50"/>
      <w:lang w:eastAsia="fr-FR"/>
    </w:rPr>
  </w:style>
  <w:style w:type="character" w:customStyle="1" w:styleId="TM1Car">
    <w:name w:val="TM 1 Car"/>
    <w:basedOn w:val="Titre2Car"/>
    <w:link w:val="TM1"/>
    <w:uiPriority w:val="39"/>
    <w:rsid w:val="00A213BE"/>
    <w:rPr>
      <w:rFonts w:ascii="Roboto Condensed" w:eastAsiaTheme="minorEastAsia" w:hAnsi="Roboto Condensed" w:cs="Times New Roman"/>
      <w:b/>
      <w:bCs/>
      <w:color w:val="0098DB"/>
      <w:sz w:val="32"/>
      <w:szCs w:val="50"/>
      <w:lang w:val="en-US" w:eastAsia="fr-FR"/>
    </w:rPr>
  </w:style>
  <w:style w:type="character" w:customStyle="1" w:styleId="Titre2Car">
    <w:name w:val="Titre 2 Car"/>
    <w:basedOn w:val="Policepardfaut"/>
    <w:link w:val="Titre2"/>
    <w:uiPriority w:val="9"/>
    <w:rsid w:val="00BC2466"/>
    <w:rPr>
      <w:rFonts w:ascii="Arial Narrow" w:eastAsiaTheme="majorEastAsia" w:hAnsi="Arial Narrow" w:cstheme="majorBidi"/>
      <w:color w:val="2E74B5" w:themeColor="accent1" w:themeShade="BF"/>
      <w:sz w:val="26"/>
      <w:szCs w:val="26"/>
      <w:lang w:val="en-US"/>
    </w:rPr>
  </w:style>
  <w:style w:type="character" w:customStyle="1" w:styleId="Titre3Car">
    <w:name w:val="Titre 3 Car"/>
    <w:basedOn w:val="Policepardfaut"/>
    <w:link w:val="Titre3"/>
    <w:uiPriority w:val="9"/>
    <w:semiHidden/>
    <w:rsid w:val="00BC2466"/>
    <w:rPr>
      <w:rFonts w:ascii="Arial Narrow" w:eastAsiaTheme="majorEastAsia" w:hAnsi="Arial Narrow" w:cstheme="majorBidi"/>
      <w:color w:val="1F4D78" w:themeColor="accent1" w:themeShade="7F"/>
      <w:sz w:val="24"/>
      <w:szCs w:val="24"/>
      <w:lang w:val="en-US"/>
    </w:rPr>
  </w:style>
  <w:style w:type="paragraph" w:styleId="Paragraphedeliste">
    <w:name w:val="List Paragraph"/>
    <w:basedOn w:val="Normal"/>
    <w:link w:val="ParagraphedelisteCar"/>
    <w:uiPriority w:val="34"/>
    <w:qFormat/>
    <w:rsid w:val="00DC4BFB"/>
    <w:pPr>
      <w:spacing w:line="250" w:lineRule="exact"/>
      <w:ind w:left="3878" w:hanging="720"/>
    </w:pPr>
    <w:rPr>
      <w:rFonts w:ascii="Roboto Condensed" w:eastAsia="Roboto Condensed" w:hAnsi="Roboto Condensed" w:cs="Roboto Condensed"/>
    </w:rPr>
  </w:style>
  <w:style w:type="character" w:customStyle="1" w:styleId="ParagraphedelisteCar">
    <w:name w:val="Paragraphe de liste Car"/>
    <w:basedOn w:val="Policepardfaut"/>
    <w:link w:val="Paragraphedeliste"/>
    <w:uiPriority w:val="34"/>
    <w:rsid w:val="00DC4BFB"/>
    <w:rPr>
      <w:rFonts w:ascii="Roboto Condensed" w:eastAsia="Roboto Condensed" w:hAnsi="Roboto Condensed" w:cs="Roboto Condensed"/>
      <w:sz w:val="24"/>
      <w:lang w:val="en-US"/>
    </w:rPr>
  </w:style>
  <w:style w:type="paragraph" w:styleId="Titre">
    <w:name w:val="Title"/>
    <w:basedOn w:val="Normal"/>
    <w:next w:val="Normal"/>
    <w:link w:val="TitreCar"/>
    <w:uiPriority w:val="10"/>
    <w:qFormat/>
    <w:rsid w:val="00DC4BF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4BFB"/>
    <w:rPr>
      <w:rFonts w:asciiTheme="majorHAnsi" w:eastAsiaTheme="majorEastAsia" w:hAnsiTheme="majorHAnsi" w:cstheme="majorBidi"/>
      <w:spacing w:val="-10"/>
      <w:kern w:val="28"/>
      <w:sz w:val="56"/>
      <w:szCs w:val="56"/>
      <w:lang w:val="en-US"/>
    </w:rPr>
  </w:style>
  <w:style w:type="paragraph" w:styleId="En-tte">
    <w:name w:val="header"/>
    <w:basedOn w:val="Normal"/>
    <w:link w:val="En-tteCar"/>
    <w:uiPriority w:val="99"/>
    <w:unhideWhenUsed/>
    <w:rsid w:val="00DC4BFB"/>
    <w:pPr>
      <w:tabs>
        <w:tab w:val="center" w:pos="4536"/>
        <w:tab w:val="right" w:pos="9072"/>
      </w:tabs>
      <w:spacing w:before="0" w:line="240" w:lineRule="auto"/>
    </w:pPr>
  </w:style>
  <w:style w:type="character" w:customStyle="1" w:styleId="En-tteCar">
    <w:name w:val="En-tête Car"/>
    <w:basedOn w:val="Policepardfaut"/>
    <w:link w:val="En-tte"/>
    <w:uiPriority w:val="99"/>
    <w:rsid w:val="00DC4BFB"/>
    <w:rPr>
      <w:rFonts w:ascii="Roboto" w:eastAsia="Roboto" w:hAnsi="Roboto" w:cs="Roboto"/>
      <w:sz w:val="24"/>
      <w:lang w:val="en-US"/>
    </w:rPr>
  </w:style>
  <w:style w:type="paragraph" w:styleId="Pieddepage">
    <w:name w:val="footer"/>
    <w:basedOn w:val="Normal"/>
    <w:link w:val="PieddepageCar"/>
    <w:uiPriority w:val="99"/>
    <w:unhideWhenUsed/>
    <w:rsid w:val="00DC4BF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DC4BFB"/>
    <w:rPr>
      <w:rFonts w:ascii="Roboto" w:eastAsia="Roboto" w:hAnsi="Roboto" w:cs="Roboto"/>
      <w:sz w:val="24"/>
      <w:lang w:val="en-US"/>
    </w:rPr>
  </w:style>
  <w:style w:type="character" w:customStyle="1" w:styleId="Titre1Car">
    <w:name w:val="Titre 1 Car"/>
    <w:basedOn w:val="Policepardfaut"/>
    <w:link w:val="Titre1"/>
    <w:uiPriority w:val="9"/>
    <w:rsid w:val="00BC2466"/>
    <w:rPr>
      <w:rFonts w:ascii="Arial Narrow" w:eastAsiaTheme="majorEastAsia" w:hAnsi="Arial Narrow" w:cstheme="majorBidi"/>
      <w:color w:val="2E74B5" w:themeColor="accent1" w:themeShade="BF"/>
      <w:sz w:val="32"/>
      <w:szCs w:val="32"/>
      <w:lang w:val="en-US"/>
    </w:rPr>
  </w:style>
  <w:style w:type="paragraph" w:styleId="Sous-titre">
    <w:name w:val="Subtitle"/>
    <w:basedOn w:val="Normal"/>
    <w:next w:val="Normal"/>
    <w:link w:val="Sous-titreCar"/>
    <w:uiPriority w:val="11"/>
    <w:qFormat/>
    <w:rsid w:val="00BC2466"/>
    <w:pPr>
      <w:numPr>
        <w:ilvl w:val="1"/>
      </w:numPr>
      <w:spacing w:after="160"/>
    </w:pPr>
    <w:rPr>
      <w:rFonts w:ascii="Arial Narrow" w:eastAsiaTheme="minorEastAsia" w:hAnsi="Arial Narrow" w:cstheme="minorBidi"/>
      <w:color w:val="5A5A5A" w:themeColor="text1" w:themeTint="A5"/>
      <w:spacing w:val="15"/>
      <w:sz w:val="22"/>
    </w:rPr>
  </w:style>
  <w:style w:type="character" w:customStyle="1" w:styleId="Sous-titreCar">
    <w:name w:val="Sous-titre Car"/>
    <w:basedOn w:val="Policepardfaut"/>
    <w:link w:val="Sous-titre"/>
    <w:uiPriority w:val="11"/>
    <w:rsid w:val="00BC2466"/>
    <w:rPr>
      <w:rFonts w:ascii="Arial Narrow" w:eastAsiaTheme="minorEastAsia" w:hAnsi="Arial Narrow"/>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universite-lyon.fr</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LEPLEY</dc:creator>
  <cp:keywords/>
  <dc:description/>
  <cp:lastModifiedBy>Laurine LEPLEY</cp:lastModifiedBy>
  <cp:revision>2</cp:revision>
  <dcterms:created xsi:type="dcterms:W3CDTF">2017-09-13T08:36:00Z</dcterms:created>
  <dcterms:modified xsi:type="dcterms:W3CDTF">2017-09-13T08:36:00Z</dcterms:modified>
</cp:coreProperties>
</file>